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A46B" w14:textId="4DBD5237" w:rsidR="00532F41" w:rsidRPr="00532F41" w:rsidRDefault="00B365D3" w:rsidP="00532F41">
      <w:pPr>
        <w:jc w:val="center"/>
      </w:pPr>
      <w:r>
        <w:rPr>
          <w:noProof/>
        </w:rPr>
        <w:drawing>
          <wp:inline distT="0" distB="0" distL="0" distR="0" wp14:anchorId="7307F4D9" wp14:editId="33BE291F">
            <wp:extent cx="2076450" cy="1684861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81" cy="170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6369" w14:textId="77777777" w:rsidR="00532F41" w:rsidRPr="000E4AC9" w:rsidRDefault="00532F41" w:rsidP="006313F0">
      <w:pPr>
        <w:spacing w:after="0"/>
        <w:jc w:val="center"/>
      </w:pPr>
    </w:p>
    <w:p w14:paraId="340523B3" w14:textId="74348779" w:rsidR="00532F41" w:rsidRPr="001A531F" w:rsidRDefault="00532F41" w:rsidP="006313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2060"/>
          <w:sz w:val="28"/>
          <w:szCs w:val="24"/>
          <w:lang w:eastAsia="fr-FR"/>
        </w:rPr>
      </w:pPr>
      <w:r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Appels à candidatures </w:t>
      </w:r>
      <w:r w:rsidR="002B4F7A">
        <w:rPr>
          <w:rFonts w:ascii="Arial" w:eastAsia="Arial" w:hAnsi="Arial" w:cs="Arial"/>
          <w:color w:val="002060"/>
          <w:sz w:val="28"/>
          <w:szCs w:val="24"/>
          <w:lang w:eastAsia="fr-FR"/>
        </w:rPr>
        <w:t>_</w:t>
      </w:r>
      <w:r w:rsidR="0052074C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 mai</w:t>
      </w:r>
      <w:r w:rsidRPr="0047354D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 202</w:t>
      </w:r>
      <w:r w:rsidR="00822B93" w:rsidRPr="0047354D">
        <w:rPr>
          <w:rFonts w:ascii="Arial" w:eastAsia="Arial" w:hAnsi="Arial" w:cs="Arial"/>
          <w:color w:val="002060"/>
          <w:sz w:val="28"/>
          <w:szCs w:val="24"/>
          <w:lang w:eastAsia="fr-FR"/>
        </w:rPr>
        <w:t>3</w:t>
      </w:r>
    </w:p>
    <w:p w14:paraId="7CB15CDE" w14:textId="77777777" w:rsidR="002C27AE" w:rsidRPr="001A531F" w:rsidRDefault="002C27AE" w:rsidP="006313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2060"/>
          <w:sz w:val="8"/>
          <w:szCs w:val="8"/>
          <w:lang w:eastAsia="fr-FR"/>
        </w:rPr>
      </w:pPr>
    </w:p>
    <w:p w14:paraId="1A5E4013" w14:textId="219996E4" w:rsidR="00532F41" w:rsidRPr="001A531F" w:rsidRDefault="00532F41" w:rsidP="002C2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2060"/>
          <w:sz w:val="28"/>
          <w:szCs w:val="24"/>
          <w:lang w:eastAsia="fr-FR"/>
        </w:rPr>
      </w:pPr>
      <w:r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Pour le déploiement du CQP </w:t>
      </w:r>
      <w:r w:rsidR="00822B93"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Technicien </w:t>
      </w:r>
      <w:r w:rsidR="002C27AE"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>b</w:t>
      </w:r>
      <w:r w:rsidR="00822B93"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oucher </w:t>
      </w:r>
      <w:r w:rsidR="002C27AE"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>a</w:t>
      </w:r>
      <w:r w:rsidR="00822B93"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>rtisanal</w:t>
      </w:r>
      <w:r w:rsidR="002C27AE" w:rsidRPr="001A531F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 (</w:t>
      </w:r>
      <w:r w:rsidR="00E53AC2">
        <w:rPr>
          <w:rFonts w:ascii="Arial" w:eastAsia="Arial" w:hAnsi="Arial" w:cs="Arial"/>
          <w:color w:val="002060"/>
          <w:sz w:val="28"/>
          <w:szCs w:val="24"/>
          <w:lang w:eastAsia="fr-FR"/>
        </w:rPr>
        <w:t>RNCP36597)</w:t>
      </w:r>
    </w:p>
    <w:p w14:paraId="611438FC" w14:textId="77777777" w:rsidR="006313F0" w:rsidRPr="00532F41" w:rsidRDefault="006313F0" w:rsidP="00971FE5"/>
    <w:p w14:paraId="4B3D2CF1" w14:textId="1E75C51A" w:rsidR="006313F0" w:rsidRPr="000372CA" w:rsidRDefault="006313F0" w:rsidP="006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z w:val="40"/>
          <w:szCs w:val="36"/>
          <w:lang w:eastAsia="fr-FR"/>
        </w:rPr>
      </w:pPr>
      <w:r w:rsidRPr="000372CA">
        <w:rPr>
          <w:rFonts w:ascii="Arial" w:eastAsia="Arial" w:hAnsi="Arial" w:cs="Arial"/>
          <w:b/>
          <w:bCs/>
          <w:color w:val="C00000"/>
          <w:sz w:val="40"/>
          <w:szCs w:val="36"/>
          <w:lang w:eastAsia="fr-FR"/>
        </w:rPr>
        <w:t>Cadre de réponse</w:t>
      </w:r>
    </w:p>
    <w:p w14:paraId="27172BB9" w14:textId="57097773" w:rsidR="0081173E" w:rsidRPr="000372CA" w:rsidRDefault="000372CA" w:rsidP="006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2060"/>
          <w:sz w:val="28"/>
          <w:szCs w:val="24"/>
          <w:lang w:eastAsia="fr-FR"/>
        </w:rPr>
      </w:pPr>
      <w:r w:rsidRPr="000372CA">
        <w:rPr>
          <w:rFonts w:ascii="Arial" w:eastAsia="Arial" w:hAnsi="Arial" w:cs="Arial"/>
          <w:b/>
          <w:bCs/>
          <w:color w:val="002060"/>
          <w:sz w:val="28"/>
          <w:szCs w:val="24"/>
          <w:lang w:eastAsia="fr-FR"/>
        </w:rPr>
        <w:t>(3/3)</w:t>
      </w:r>
    </w:p>
    <w:p w14:paraId="60AC1B34" w14:textId="77777777" w:rsidR="00914048" w:rsidRPr="00971FE5" w:rsidRDefault="006313F0" w:rsidP="006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C00000"/>
          <w:sz w:val="24"/>
          <w:szCs w:val="24"/>
          <w:lang w:eastAsia="fr-FR"/>
        </w:rPr>
      </w:pPr>
      <w:r w:rsidRPr="00971FE5">
        <w:rPr>
          <w:rFonts w:ascii="Arial" w:eastAsia="Arial" w:hAnsi="Arial" w:cs="Arial"/>
          <w:i/>
          <w:iCs/>
          <w:color w:val="C00000"/>
          <w:sz w:val="24"/>
          <w:szCs w:val="24"/>
          <w:lang w:eastAsia="fr-FR"/>
        </w:rPr>
        <w:t>Ce document permet d’expliciter la proposition technique</w:t>
      </w:r>
      <w:r w:rsidR="004944F1" w:rsidRPr="00971FE5">
        <w:rPr>
          <w:rFonts w:ascii="Arial" w:eastAsia="Arial" w:hAnsi="Arial" w:cs="Arial"/>
          <w:i/>
          <w:iCs/>
          <w:color w:val="C00000"/>
          <w:sz w:val="24"/>
          <w:szCs w:val="24"/>
          <w:lang w:eastAsia="fr-FR"/>
        </w:rPr>
        <w:t xml:space="preserve"> </w:t>
      </w:r>
    </w:p>
    <w:p w14:paraId="04F1FBB6" w14:textId="43988F1A" w:rsidR="006313F0" w:rsidRPr="00971FE5" w:rsidRDefault="004944F1" w:rsidP="006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C00000"/>
          <w:sz w:val="24"/>
          <w:szCs w:val="24"/>
          <w:lang w:eastAsia="fr-FR"/>
        </w:rPr>
      </w:pPr>
      <w:r w:rsidRPr="00971FE5">
        <w:rPr>
          <w:rFonts w:ascii="Arial" w:eastAsia="Arial" w:hAnsi="Arial" w:cs="Arial"/>
          <w:i/>
          <w:iCs/>
          <w:color w:val="C00000"/>
          <w:sz w:val="24"/>
          <w:szCs w:val="24"/>
          <w:lang w:eastAsia="fr-FR"/>
        </w:rPr>
        <w:t xml:space="preserve">de l’organisme </w:t>
      </w:r>
      <w:r w:rsidR="00986281" w:rsidRPr="00971FE5">
        <w:rPr>
          <w:rFonts w:ascii="Arial" w:eastAsia="Arial" w:hAnsi="Arial" w:cs="Arial"/>
          <w:i/>
          <w:iCs/>
          <w:color w:val="C00000"/>
          <w:sz w:val="24"/>
          <w:szCs w:val="24"/>
          <w:lang w:eastAsia="fr-FR"/>
        </w:rPr>
        <w:t>candidat à</w:t>
      </w:r>
      <w:r w:rsidRPr="00971FE5">
        <w:rPr>
          <w:rFonts w:ascii="Arial" w:eastAsia="Arial" w:hAnsi="Arial" w:cs="Arial"/>
          <w:i/>
          <w:iCs/>
          <w:color w:val="C00000"/>
          <w:sz w:val="24"/>
          <w:szCs w:val="24"/>
          <w:lang w:eastAsia="fr-FR"/>
        </w:rPr>
        <w:t xml:space="preserve"> l’habilitation </w:t>
      </w:r>
    </w:p>
    <w:p w14:paraId="5AA5A08C" w14:textId="77777777" w:rsidR="0081173E" w:rsidRPr="00971FE5" w:rsidRDefault="0081173E" w:rsidP="006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C00000"/>
          <w:lang w:eastAsia="fr-FR"/>
        </w:rPr>
      </w:pPr>
    </w:p>
    <w:p w14:paraId="525226A5" w14:textId="65EE423F" w:rsidR="006313F0" w:rsidRPr="00971FE5" w:rsidRDefault="006313F0" w:rsidP="006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C00000"/>
          <w:lang w:eastAsia="fr-FR"/>
        </w:rPr>
      </w:pPr>
      <w:bookmarkStart w:id="0" w:name="_Hlk88731062"/>
      <w:r w:rsidRPr="00971FE5">
        <w:rPr>
          <w:rFonts w:ascii="Arial" w:eastAsia="Arial" w:hAnsi="Arial" w:cs="Arial"/>
          <w:i/>
          <w:iCs/>
          <w:color w:val="C00000"/>
          <w:lang w:eastAsia="fr-FR"/>
        </w:rPr>
        <w:t xml:space="preserve">Y joindre tous </w:t>
      </w:r>
      <w:r w:rsidR="0081173E" w:rsidRPr="00971FE5">
        <w:rPr>
          <w:rFonts w:ascii="Arial" w:eastAsia="Arial" w:hAnsi="Arial" w:cs="Arial"/>
          <w:i/>
          <w:iCs/>
          <w:color w:val="C00000"/>
          <w:lang w:eastAsia="fr-FR"/>
        </w:rPr>
        <w:t>les documents</w:t>
      </w:r>
      <w:r w:rsidRPr="00971FE5">
        <w:rPr>
          <w:rFonts w:ascii="Arial" w:eastAsia="Arial" w:hAnsi="Arial" w:cs="Arial"/>
          <w:i/>
          <w:iCs/>
          <w:color w:val="C00000"/>
          <w:lang w:eastAsia="fr-FR"/>
        </w:rPr>
        <w:t xml:space="preserve"> permettant </w:t>
      </w:r>
      <w:r w:rsidR="008040D2" w:rsidRPr="00971FE5">
        <w:rPr>
          <w:rFonts w:ascii="Arial" w:eastAsia="Arial" w:hAnsi="Arial" w:cs="Arial"/>
          <w:i/>
          <w:iCs/>
          <w:color w:val="C00000"/>
          <w:lang w:eastAsia="fr-FR"/>
        </w:rPr>
        <w:t>d’apporter des précisions</w:t>
      </w:r>
    </w:p>
    <w:bookmarkEnd w:id="0"/>
    <w:p w14:paraId="2CCCE209" w14:textId="77777777" w:rsidR="00532F41" w:rsidRPr="00532F41" w:rsidRDefault="00532F41" w:rsidP="00971FE5"/>
    <w:p w14:paraId="28BA7ED8" w14:textId="1F74092B" w:rsidR="001F3976" w:rsidRPr="000E4AC9" w:rsidRDefault="00532F41" w:rsidP="00B365D3">
      <w:pPr>
        <w:pStyle w:val="Sansinterligne"/>
        <w:jc w:val="both"/>
        <w:rPr>
          <w:rFonts w:ascii="Arial" w:hAnsi="Arial" w:cs="Arial"/>
          <w:b/>
          <w:bCs/>
          <w:color w:val="002060"/>
        </w:rPr>
      </w:pPr>
      <w:r w:rsidRPr="000E4AC9">
        <w:rPr>
          <w:rFonts w:ascii="Arial" w:hAnsi="Arial" w:cs="Arial"/>
        </w:rPr>
        <w:t>Commanditaire :</w:t>
      </w:r>
      <w:r w:rsidR="00567B39" w:rsidRPr="000E4AC9">
        <w:rPr>
          <w:rFonts w:ascii="Arial" w:hAnsi="Arial" w:cs="Arial"/>
        </w:rPr>
        <w:t xml:space="preserve"> </w:t>
      </w:r>
      <w:r w:rsidR="001F3976" w:rsidRPr="000E4AC9">
        <w:rPr>
          <w:rFonts w:ascii="Arial" w:hAnsi="Arial" w:cs="Arial"/>
          <w:b/>
          <w:bCs/>
          <w:color w:val="002060"/>
        </w:rPr>
        <w:t>Branche professionnelle de la boucherie, boucherie-charcuterie et boucherie hippophagique, triperie, commerces de volailles et gibiers (IDCC 0992)</w:t>
      </w:r>
    </w:p>
    <w:p w14:paraId="4B083189" w14:textId="15A0F851" w:rsidR="00532F41" w:rsidRPr="00532F41" w:rsidRDefault="00532F41" w:rsidP="00532F41"/>
    <w:p w14:paraId="6EF28C17" w14:textId="77777777" w:rsidR="00532F41" w:rsidRPr="00532F41" w:rsidRDefault="00532F41" w:rsidP="00532F41">
      <w:pPr>
        <w:jc w:val="center"/>
      </w:pPr>
    </w:p>
    <w:p w14:paraId="69F55287" w14:textId="5F118488" w:rsidR="00532F41" w:rsidRPr="005A5FE6" w:rsidRDefault="006A300C" w:rsidP="00532F41">
      <w:pPr>
        <w:jc w:val="center"/>
        <w:rPr>
          <w:rFonts w:ascii="Arial" w:hAnsi="Arial" w:cs="Arial"/>
          <w:b/>
          <w:bCs/>
          <w:smallCaps/>
          <w:color w:val="C00000"/>
          <w:sz w:val="32"/>
          <w:szCs w:val="32"/>
        </w:rPr>
      </w:pPr>
      <w:bookmarkStart w:id="1" w:name="_Hlk88729984"/>
      <w:r w:rsidRPr="005A5FE6">
        <w:rPr>
          <w:rFonts w:ascii="Arial" w:hAnsi="Arial" w:cs="Arial"/>
          <w:b/>
          <w:bCs/>
          <w:smallCaps/>
          <w:color w:val="C00000"/>
          <w:sz w:val="32"/>
          <w:szCs w:val="32"/>
        </w:rPr>
        <w:t>À</w:t>
      </w:r>
      <w:r w:rsidR="004A527E" w:rsidRPr="005A5FE6">
        <w:rPr>
          <w:rFonts w:ascii="Arial" w:hAnsi="Arial" w:cs="Arial"/>
          <w:b/>
          <w:bCs/>
          <w:smallCaps/>
          <w:color w:val="C00000"/>
          <w:sz w:val="32"/>
          <w:szCs w:val="32"/>
        </w:rPr>
        <w:t xml:space="preserve"> </w:t>
      </w:r>
      <w:r w:rsidR="006313F0" w:rsidRPr="005A5FE6">
        <w:rPr>
          <w:rFonts w:ascii="Arial" w:hAnsi="Arial" w:cs="Arial"/>
          <w:b/>
          <w:bCs/>
          <w:smallCaps/>
          <w:color w:val="C00000"/>
          <w:sz w:val="32"/>
          <w:szCs w:val="32"/>
        </w:rPr>
        <w:t>établir</w:t>
      </w:r>
      <w:r w:rsidR="004A527E" w:rsidRPr="005A5FE6">
        <w:rPr>
          <w:rFonts w:ascii="Arial" w:hAnsi="Arial" w:cs="Arial"/>
          <w:b/>
          <w:bCs/>
          <w:smallCaps/>
          <w:color w:val="C00000"/>
          <w:sz w:val="32"/>
          <w:szCs w:val="32"/>
        </w:rPr>
        <w:t xml:space="preserve"> conformément au </w:t>
      </w:r>
      <w:r w:rsidR="006313F0" w:rsidRPr="005A5FE6">
        <w:rPr>
          <w:rFonts w:ascii="Arial" w:hAnsi="Arial" w:cs="Arial"/>
          <w:b/>
          <w:bCs/>
          <w:smallCaps/>
          <w:color w:val="C00000"/>
          <w:sz w:val="32"/>
          <w:szCs w:val="32"/>
        </w:rPr>
        <w:t>c</w:t>
      </w:r>
      <w:r w:rsidR="004A527E" w:rsidRPr="005A5FE6">
        <w:rPr>
          <w:rFonts w:ascii="Arial" w:hAnsi="Arial" w:cs="Arial"/>
          <w:b/>
          <w:bCs/>
          <w:smallCaps/>
          <w:color w:val="C00000"/>
          <w:sz w:val="32"/>
          <w:szCs w:val="32"/>
        </w:rPr>
        <w:t>ahier des charges</w:t>
      </w:r>
    </w:p>
    <w:bookmarkEnd w:id="1"/>
    <w:p w14:paraId="036BEEC5" w14:textId="459C8EC7" w:rsidR="00532F41" w:rsidRPr="005A5FE6" w:rsidRDefault="00532F41" w:rsidP="00532F41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5A5FE6">
        <w:rPr>
          <w:rFonts w:ascii="Arial" w:hAnsi="Arial" w:cs="Arial"/>
          <w:color w:val="C00000"/>
          <w:sz w:val="20"/>
          <w:szCs w:val="20"/>
        </w:rPr>
        <w:t xml:space="preserve">L’ensemble des rubriques du cadre de </w:t>
      </w:r>
      <w:r w:rsidR="006313F0" w:rsidRPr="005A5FE6">
        <w:rPr>
          <w:rFonts w:ascii="Arial" w:hAnsi="Arial" w:cs="Arial"/>
          <w:color w:val="C00000"/>
          <w:sz w:val="20"/>
          <w:szCs w:val="20"/>
        </w:rPr>
        <w:t xml:space="preserve">réponse </w:t>
      </w:r>
      <w:r w:rsidRPr="005A5FE6">
        <w:rPr>
          <w:rFonts w:ascii="Arial" w:hAnsi="Arial" w:cs="Arial"/>
          <w:color w:val="C00000"/>
          <w:sz w:val="20"/>
          <w:szCs w:val="20"/>
        </w:rPr>
        <w:t>doit être rempli</w:t>
      </w:r>
      <w:r w:rsidR="00914048" w:rsidRPr="005A5FE6">
        <w:rPr>
          <w:rFonts w:ascii="Arial" w:hAnsi="Arial" w:cs="Arial"/>
          <w:color w:val="C00000"/>
          <w:sz w:val="20"/>
          <w:szCs w:val="20"/>
        </w:rPr>
        <w:t>.</w:t>
      </w:r>
    </w:p>
    <w:p w14:paraId="1676178A" w14:textId="522050FF" w:rsidR="00652601" w:rsidRPr="005A5FE6" w:rsidRDefault="00652601" w:rsidP="00652601">
      <w:pPr>
        <w:spacing w:after="0"/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5A5FE6">
        <w:rPr>
          <w:rFonts w:ascii="Arial" w:hAnsi="Arial" w:cs="Arial"/>
          <w:color w:val="C00000"/>
          <w:sz w:val="20"/>
          <w:szCs w:val="20"/>
          <w:u w:val="single"/>
        </w:rPr>
        <w:t>La commission d’</w:t>
      </w:r>
      <w:r w:rsidR="009A6930" w:rsidRPr="005A5FE6">
        <w:rPr>
          <w:rFonts w:ascii="Arial" w:hAnsi="Arial" w:cs="Arial"/>
          <w:color w:val="C00000"/>
          <w:sz w:val="20"/>
          <w:szCs w:val="20"/>
          <w:u w:val="single"/>
        </w:rPr>
        <w:t>instruction</w:t>
      </w:r>
      <w:r w:rsidRPr="005A5FE6">
        <w:rPr>
          <w:rFonts w:ascii="Arial" w:hAnsi="Arial" w:cs="Arial"/>
          <w:color w:val="C00000"/>
          <w:sz w:val="20"/>
          <w:szCs w:val="20"/>
          <w:u w:val="single"/>
        </w:rPr>
        <w:t xml:space="preserve"> des candidatures aura une attention toute particulière à une rédaction synthétique des éléments proposés par les organismes de formation dans ce cadre.</w:t>
      </w:r>
    </w:p>
    <w:p w14:paraId="1432AC66" w14:textId="221E4FEC" w:rsidR="00532F41" w:rsidRPr="005A5FE6" w:rsidRDefault="00532F41" w:rsidP="005B611D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5A5FE6">
        <w:rPr>
          <w:rFonts w:ascii="Arial" w:hAnsi="Arial" w:cs="Arial"/>
          <w:color w:val="C00000"/>
          <w:sz w:val="20"/>
          <w:szCs w:val="20"/>
        </w:rPr>
        <w:t>Tout dossier incomplet ne sera pris en compt</w:t>
      </w:r>
      <w:r w:rsidR="005B611D" w:rsidRPr="005A5FE6">
        <w:rPr>
          <w:rFonts w:ascii="Arial" w:hAnsi="Arial" w:cs="Arial"/>
          <w:color w:val="C00000"/>
          <w:sz w:val="20"/>
          <w:szCs w:val="20"/>
        </w:rPr>
        <w:t>e</w:t>
      </w:r>
      <w:r w:rsidR="00914048" w:rsidRPr="005A5FE6">
        <w:rPr>
          <w:rFonts w:ascii="Arial" w:hAnsi="Arial" w:cs="Arial"/>
          <w:color w:val="C00000"/>
          <w:sz w:val="20"/>
          <w:szCs w:val="20"/>
        </w:rPr>
        <w:t>.</w:t>
      </w:r>
    </w:p>
    <w:p w14:paraId="770C8D0F" w14:textId="77777777" w:rsidR="00532F41" w:rsidRPr="00532F41" w:rsidRDefault="00532F41" w:rsidP="00532F41">
      <w:pPr>
        <w:spacing w:after="0"/>
        <w:jc w:val="center"/>
      </w:pPr>
    </w:p>
    <w:p w14:paraId="378C67A5" w14:textId="77777777" w:rsidR="00532F41" w:rsidRPr="00532F41" w:rsidRDefault="00532F41" w:rsidP="00532F41">
      <w:pPr>
        <w:spacing w:after="0"/>
        <w:jc w:val="center"/>
      </w:pPr>
    </w:p>
    <w:p w14:paraId="2070EDB3" w14:textId="77777777" w:rsidR="00532F41" w:rsidRPr="00532F41" w:rsidRDefault="00532F41" w:rsidP="00532F41">
      <w:pPr>
        <w:spacing w:after="0"/>
        <w:jc w:val="center"/>
      </w:pPr>
    </w:p>
    <w:p w14:paraId="275BADD1" w14:textId="77777777" w:rsidR="00532F41" w:rsidRPr="00532F41" w:rsidRDefault="00532F41" w:rsidP="00532F41">
      <w:pPr>
        <w:spacing w:after="0"/>
        <w:jc w:val="center"/>
      </w:pPr>
    </w:p>
    <w:p w14:paraId="0327F0D7" w14:textId="77777777" w:rsidR="00532F41" w:rsidRPr="00532F41" w:rsidRDefault="00532F41" w:rsidP="00532F41">
      <w:pPr>
        <w:spacing w:after="0"/>
        <w:jc w:val="center"/>
      </w:pPr>
      <w:r w:rsidRPr="00532F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8D24" wp14:editId="622A05D4">
                <wp:simplePos x="0" y="0"/>
                <wp:positionH relativeFrom="margin">
                  <wp:posOffset>108861</wp:posOffset>
                </wp:positionH>
                <wp:positionV relativeFrom="paragraph">
                  <wp:posOffset>10963</wp:posOffset>
                </wp:positionV>
                <wp:extent cx="5977890" cy="1276709"/>
                <wp:effectExtent l="0" t="0" r="381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27670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AE65" w14:textId="1E389CA2" w:rsidR="00532F41" w:rsidRPr="000E4AC9" w:rsidRDefault="00532F41" w:rsidP="00532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E4A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Ne pas modifier le</w:t>
                            </w:r>
                            <w:r w:rsidR="007A4FB5" w:rsidRPr="000E4A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 items du</w:t>
                            </w:r>
                            <w:r w:rsidRPr="000E4A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document</w:t>
                            </w:r>
                          </w:p>
                          <w:p w14:paraId="52F71588" w14:textId="1754BB5A" w:rsidR="00532F41" w:rsidRPr="000E4AC9" w:rsidRDefault="00532F41" w:rsidP="00532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A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Ne pas convertir ce document en format </w:t>
                            </w:r>
                            <w:r w:rsidR="00196CF9" w:rsidRPr="000E4A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PDF</w:t>
                            </w:r>
                          </w:p>
                          <w:p w14:paraId="6C01EF20" w14:textId="77777777" w:rsidR="00532F41" w:rsidRPr="000E4AC9" w:rsidRDefault="00532F41" w:rsidP="00532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A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À retourner au format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38D24" id="Rectangle 24" o:spid="_x0000_s1026" style="position:absolute;left:0;text-align:left;margin-left:8.55pt;margin-top:.85pt;width:470.7pt;height:10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UnDAIAAPkDAAAOAAAAZHJzL2Uyb0RvYy54bWysU9tu2zAMfR+wfxD0vtgOkqYx4hRFug4D&#10;ugvQ7QNkWbaFyaJGKXGyrx+luGmwvQ3zg0Ca5BF5eLS5Ow6GHRR6DbbixSznTFkJjbZdxb9/e3x3&#10;y5kPwjbCgFUVPynP77Zv32xGV6o59GAahYxArC9HV/E+BFdmmZe9GoSfgVOWgi3gIAK52GUNipHQ&#10;B5PN8/wmGwEbhyCV9/T34Rzk24TftkqGL23rVWCm4tRbSCems45ntt2IskPhei2nNsQ/dDEIbenS&#10;C9SDCILtUf8FNWiJ4KENMwlDBm2rpUoz0DRF/sc0z71wKs1C5Hh3ocn/P1j5+fDsvmJs3bsnkD88&#10;s7Drhe3UPSKMvRINXVdEorLR+fJSEB1PpaweP0FDqxX7AImDY4tDBKTp2DFRfbpQrY6BSfq5XK9W&#10;t2vaiKRYMV/drPJ1ukOUL+UOffigYGDRqDjSLhO8ODz5ENsR5UtKah+Mbh61McnBrt4ZZAdBe9/l&#10;8ZvQ/XWasWys+Ho5XyZkC7E+SWLQgXRp9FDx20u5KCMd722TUoLQ5mxTJ8ZO/ERKovp8GY71kRKj&#10;WUNzIqYQzvqj90JGD/iLs5G0V3H/cy9QcWY+WmJ7XSwWUazJWSxXc3LwOlJfR4SVBFXxwNnZ3IWz&#10;wPcOddfTTcU03T1tqNWJu9eupr5JX4nS6S1EAV/7Kev1xW5/AwAA//8DAFBLAwQUAAYACAAAACEA&#10;i37WWN8AAAAIAQAADwAAAGRycy9kb3ducmV2LnhtbEyPQUvDQBCF74L/YRnBi9jdBqoxZlOCqHhS&#10;WhX0tsmOSUh2NmS3bfrvnZ70NDze48338vXsBrHHKXSeNCwXCgRS7W1HjYaP96frFESIhqwZPKGG&#10;IwZYF+dnucmsP9AG99vYCC6hkBkNbYxjJmWoW3QmLPyIxN6Pn5yJLKdG2skcuNwNMlHqRjrTEX9o&#10;zYgPLdb9duc0VC+96h/jMWk25fMnfpWv8u37SuvLi7m8BxFxjn9hOOEzOhTMVPkd2SAG1rdLTp4u&#10;CLbvVukKRKUhUUkKssjl/wHFLwAAAP//AwBQSwECLQAUAAYACAAAACEAtoM4kv4AAADhAQAAEwAA&#10;AAAAAAAAAAAAAAAAAAAAW0NvbnRlbnRfVHlwZXNdLnhtbFBLAQItABQABgAIAAAAIQA4/SH/1gAA&#10;AJQBAAALAAAAAAAAAAAAAAAAAC8BAABfcmVscy8ucmVsc1BLAQItABQABgAIAAAAIQBUl5UnDAIA&#10;APkDAAAOAAAAAAAAAAAAAAAAAC4CAABkcnMvZTJvRG9jLnhtbFBLAQItABQABgAIAAAAIQCLftZY&#10;3wAAAAgBAAAPAAAAAAAAAAAAAAAAAGYEAABkcnMvZG93bnJldi54bWxQSwUGAAAAAAQABADzAAAA&#10;cgUAAAAA&#10;" fillcolor="#c00000" stroked="f">
                <v:textbox>
                  <w:txbxContent>
                    <w:p w14:paraId="2868AE65" w14:textId="1E389CA2" w:rsidR="00532F41" w:rsidRPr="000E4AC9" w:rsidRDefault="00532F41" w:rsidP="00532F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Ne pas modifier le</w:t>
                      </w:r>
                      <w:r w:rsidR="007A4FB5"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 items du</w:t>
                      </w:r>
                      <w:r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document</w:t>
                      </w:r>
                    </w:p>
                    <w:p w14:paraId="52F71588" w14:textId="1754BB5A" w:rsidR="00532F41" w:rsidRPr="000E4AC9" w:rsidRDefault="00532F41" w:rsidP="00532F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Ne pas convertir ce document en format </w:t>
                      </w:r>
                      <w:r w:rsidR="00196CF9"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PDF</w:t>
                      </w:r>
                    </w:p>
                    <w:p w14:paraId="6C01EF20" w14:textId="77777777" w:rsidR="00532F41" w:rsidRPr="000E4AC9" w:rsidRDefault="00532F41" w:rsidP="00532F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À retourner au format </w:t>
                      </w:r>
                      <w:proofErr w:type="spellStart"/>
                      <w:r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word</w:t>
                      </w:r>
                      <w:proofErr w:type="spellEnd"/>
                      <w:r w:rsidRPr="000E4AC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4F0747" w14:textId="77777777" w:rsidR="00532F41" w:rsidRPr="00532F41" w:rsidRDefault="00532F41" w:rsidP="00532F41">
      <w:pPr>
        <w:spacing w:after="0"/>
        <w:jc w:val="center"/>
      </w:pPr>
    </w:p>
    <w:p w14:paraId="28D6F7DA" w14:textId="77777777" w:rsidR="00532F41" w:rsidRPr="00532F41" w:rsidRDefault="00532F41" w:rsidP="00532F41">
      <w:pPr>
        <w:spacing w:after="0"/>
        <w:jc w:val="center"/>
      </w:pPr>
    </w:p>
    <w:p w14:paraId="59EF347E" w14:textId="77777777" w:rsidR="00532F41" w:rsidRPr="00532F41" w:rsidRDefault="00532F41" w:rsidP="00532F41">
      <w:pPr>
        <w:spacing w:after="0"/>
        <w:jc w:val="center"/>
      </w:pPr>
    </w:p>
    <w:p w14:paraId="48BDBEDB" w14:textId="77777777" w:rsidR="00532F41" w:rsidRPr="00532F41" w:rsidRDefault="00532F41" w:rsidP="00532F41">
      <w:pPr>
        <w:spacing w:after="0"/>
        <w:jc w:val="center"/>
      </w:pPr>
    </w:p>
    <w:p w14:paraId="324FC5C7" w14:textId="77777777" w:rsidR="00532F41" w:rsidRPr="00532F41" w:rsidRDefault="00532F41" w:rsidP="00532F41">
      <w:pPr>
        <w:spacing w:after="0"/>
        <w:jc w:val="center"/>
      </w:pPr>
    </w:p>
    <w:p w14:paraId="3963448D" w14:textId="77777777" w:rsidR="00532F41" w:rsidRPr="00532F41" w:rsidRDefault="00532F41" w:rsidP="00532F41">
      <w:pPr>
        <w:spacing w:after="0"/>
        <w:jc w:val="center"/>
      </w:pPr>
    </w:p>
    <w:p w14:paraId="147A99BF" w14:textId="77777777" w:rsidR="00532F41" w:rsidRPr="00532F41" w:rsidRDefault="00532F41" w:rsidP="00532F41">
      <w:pPr>
        <w:spacing w:after="0"/>
        <w:ind w:left="360"/>
        <w:contextualSpacing/>
        <w:jc w:val="both"/>
        <w:rPr>
          <w:b/>
          <w:bCs/>
          <w:smallCaps/>
          <w:highlight w:val="yellow"/>
        </w:rPr>
        <w:sectPr w:rsidR="00532F41" w:rsidRPr="00532F41" w:rsidSect="00C43CF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342D70B2" w14:textId="175A208B" w:rsidR="0081173E" w:rsidRPr="00E524E0" w:rsidRDefault="0081173E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6"/>
          <w:lang w:eastAsia="fr-FR"/>
        </w:rPr>
      </w:pPr>
      <w:r w:rsidRPr="0081173E">
        <w:rPr>
          <w:rFonts w:ascii="Calibri Light" w:eastAsia="Times New Roman" w:hAnsi="Calibri Light" w:cs="Calibri Light"/>
          <w:bCs/>
          <w:noProof/>
          <w:sz w:val="20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B977A" wp14:editId="7B0559FC">
                <wp:simplePos x="0" y="0"/>
                <wp:positionH relativeFrom="column">
                  <wp:posOffset>542925</wp:posOffset>
                </wp:positionH>
                <wp:positionV relativeFrom="paragraph">
                  <wp:posOffset>10201275</wp:posOffset>
                </wp:positionV>
                <wp:extent cx="85725" cy="65722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657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1C36" id="Rectangle 16" o:spid="_x0000_s1026" style="position:absolute;margin-left:42.75pt;margin-top:803.25pt;width: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rvgQIAAE4FAAAOAAAAZHJzL2Uyb0RvYy54bWysVE1v2zAMvQ/YfxB0X50EadMZTYqgQYcB&#10;WVusHXpmZNkWJomapMTpfv0o2WnTbqdtPhikSPHjkU8Xl3uj2U76oNDO+fhkxJm0Aitlmzn/9nD9&#10;4ZyzEMFWoNHKOX+SgV8u3r+76FwpJ9iirqRnFMSGsnNz3sboyqIIopUGwgk6aclYozcQSfVNUXno&#10;KLrRxWQ0Ois69JXzKGQIdLrqjXyR49e1FPG2roOMTM851Rbz3+f/Jv2LxQWUjQfXKjGUAX9RhQFl&#10;KelzqBVEYFuvfgtllPAYsI4nAk2Bda2EzD1QN+PRm27uW3Ay90LgBPcMU/h/YcXN7s4zVdHszjiz&#10;YGhGXwk1sI2WjM4IoM6Fkvzu3Z1PLQa3RvE9kKF4ZUlKGHz2tTfJlxpk+4z20zPach+ZoMPz09nk&#10;lDNBljMSSU4hoTzcdT7ETxINS8Kce6oqQwy7dYi968Ell4VaVddK66z4ZnOlPdsBzX02Wq6ms3xX&#10;b80XrPrj0xF9Q87Q++f84TiQtqwjbCYzcmUCaENrDZFE4wizYBvOQDe0+iL6nOHV7SHsv5eRGl1B&#10;aPtIOUe/ukZF4o9WhvBM/Rwa0jbBIDMDBrhe5pOkDVZPNHmPPSWCE9eKkqwhxDvwxAHql3gdb+lX&#10;ayQQcJA4a9H//NN58qfVJCtnHXGKAPqxBS85058tLe3H8XSaSJiVKc2cFH9s2Rxb7NZcIY1vTC+I&#10;E1lM/lEfxNqjeST6L1NWMoEVlLsfxaBcxZ7r9IAIuVxmNyKeg7i2906k4AmnBO/D/hG8G5Yt0pLe&#10;4IF/UL7Zud433bS43EasVV7IF1wHbhBp80oND0x6FY717PXyDC5+AQAA//8DAFBLAwQUAAYACAAA&#10;ACEA/4zyquAAAAALAQAADwAAAGRycy9kb3ducmV2LnhtbEyPQUvEMBCF74L/IYzgRdykC1t3a9NF&#10;RL0ogruCeJttZttik5Qk3dZ/73jS28ybx5vvldvZ9uJEIXbeacgWCgS52pvONRre94/XaxAxoTPY&#10;e0cavinCtjo/K7EwfnJvdNqlRnCIiwVqaFMaCilj3ZLFuPADOb4dfbCYeA2NNAEnDre9XCqVS4ud&#10;4w8tDnTfUv21G62Gz2Z/DPjw+vI0XuVTpj7CuKRnrS8v5rtbEInm9GeGX3xGh4qZDn50Jopew3q1&#10;Yifrucp5Ysdmw+UOrNxkSoGsSvm/Q/UDAAD//wMAUEsBAi0AFAAGAAgAAAAhALaDOJL+AAAA4QEA&#10;ABMAAAAAAAAAAAAAAAAAAAAAAFtDb250ZW50X1R5cGVzXS54bWxQSwECLQAUAAYACAAAACEAOP0h&#10;/9YAAACUAQAACwAAAAAAAAAAAAAAAAAvAQAAX3JlbHMvLnJlbHNQSwECLQAUAAYACAAAACEAVYV6&#10;74ECAABOBQAADgAAAAAAAAAAAAAAAAAuAgAAZHJzL2Uyb0RvYy54bWxQSwECLQAUAAYACAAAACEA&#10;/4zyquAAAAALAQAADwAAAAAAAAAAAAAAAADbBAAAZHJzL2Rvd25yZXYueG1sUEsFBgAAAAAEAAQA&#10;8wAAAOgFAAAAAA==&#10;" fillcolor="#385723" strokecolor="#385723" strokeweight="1pt">
                <v:path arrowok="t"/>
              </v:rect>
            </w:pict>
          </mc:Fallback>
        </mc:AlternateContent>
      </w:r>
    </w:p>
    <w:p w14:paraId="4E49287E" w14:textId="528F3F8E" w:rsidR="0081173E" w:rsidRPr="00E524E0" w:rsidRDefault="00CD0AB3" w:rsidP="001A531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bookmarkStart w:id="2" w:name="_Hlk120519195"/>
      <w:r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1. </w:t>
      </w:r>
      <w:r w:rsidR="0081173E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Identification l’organisme de formation</w:t>
      </w:r>
    </w:p>
    <w:bookmarkEnd w:id="2"/>
    <w:p w14:paraId="67A33CB8" w14:textId="77777777" w:rsidR="0081173E" w:rsidRPr="00E524E0" w:rsidRDefault="0081173E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2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61"/>
        <w:gridCol w:w="3227"/>
      </w:tblGrid>
      <w:tr w:rsidR="00556A18" w:rsidRPr="00E524E0" w14:paraId="502A6316" w14:textId="787218A1" w:rsidTr="00A7017A">
        <w:tc>
          <w:tcPr>
            <w:tcW w:w="2864" w:type="dxa"/>
            <w:shd w:val="clear" w:color="auto" w:fill="FFFFFF" w:themeFill="background1"/>
          </w:tcPr>
          <w:p w14:paraId="7C5D3B9A" w14:textId="6F0328A7" w:rsidR="00556A18" w:rsidRPr="00E524E0" w:rsidRDefault="00556A18" w:rsidP="00556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bookmarkStart w:id="3" w:name="_Hlk120519525"/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Raison sociale de l’organisme de formation</w:t>
            </w:r>
          </w:p>
        </w:tc>
        <w:tc>
          <w:tcPr>
            <w:tcW w:w="2861" w:type="dxa"/>
            <w:shd w:val="clear" w:color="auto" w:fill="FFFFFF" w:themeFill="background1"/>
          </w:tcPr>
          <w:p w14:paraId="1FC47E34" w14:textId="1498DBEB" w:rsidR="00556A18" w:rsidRPr="00E524E0" w:rsidRDefault="00917BCC" w:rsidP="00556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 postale</w:t>
            </w:r>
          </w:p>
        </w:tc>
        <w:tc>
          <w:tcPr>
            <w:tcW w:w="3227" w:type="dxa"/>
            <w:shd w:val="clear" w:color="auto" w:fill="FFFFFF" w:themeFill="background1"/>
          </w:tcPr>
          <w:p w14:paraId="4C27C61C" w14:textId="034BEC8F" w:rsidR="00556A18" w:rsidRPr="00E524E0" w:rsidRDefault="00556A18" w:rsidP="00917BC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Numéro de Siret</w:t>
            </w:r>
            <w:r w:rsidR="00213011"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(Siège)</w:t>
            </w:r>
          </w:p>
        </w:tc>
      </w:tr>
      <w:tr w:rsidR="00556A18" w:rsidRPr="00E524E0" w14:paraId="40218868" w14:textId="2CE7F01F" w:rsidTr="00A7017A">
        <w:tc>
          <w:tcPr>
            <w:tcW w:w="2864" w:type="dxa"/>
            <w:shd w:val="clear" w:color="auto" w:fill="FFFFFF" w:themeFill="background1"/>
          </w:tcPr>
          <w:p w14:paraId="3CB0DEE1" w14:textId="159EA374" w:rsidR="00556A18" w:rsidRPr="00E524E0" w:rsidRDefault="00556A18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68632F7C" w14:textId="53C21165" w:rsidR="00556A18" w:rsidRPr="00E524E0" w:rsidRDefault="00556A18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58F3A7D5" w14:textId="77777777" w:rsidR="00556A18" w:rsidRPr="00E524E0" w:rsidRDefault="00556A18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bookmarkEnd w:id="3"/>
    </w:tbl>
    <w:p w14:paraId="617AC7E2" w14:textId="77777777" w:rsidR="0081173E" w:rsidRPr="00E524E0" w:rsidRDefault="0081173E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6600"/>
          <w:sz w:val="24"/>
          <w:lang w:eastAsia="fr-FR"/>
        </w:rPr>
      </w:pPr>
    </w:p>
    <w:p w14:paraId="4A9CC5DB" w14:textId="30BEBDA8" w:rsidR="00E57F23" w:rsidRPr="00E524E0" w:rsidRDefault="00E57F23" w:rsidP="001A531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2. </w:t>
      </w:r>
      <w:r w:rsidR="00917BCC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Lieu(x) de mise en œuvre </w:t>
      </w:r>
    </w:p>
    <w:p w14:paraId="3E531B98" w14:textId="1CFBAFB7" w:rsidR="0081173E" w:rsidRPr="00E524E0" w:rsidRDefault="0081173E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61"/>
        <w:gridCol w:w="3227"/>
      </w:tblGrid>
      <w:tr w:rsidR="00917BCC" w:rsidRPr="00E524E0" w14:paraId="47E95E36" w14:textId="77777777" w:rsidTr="00DB77D0">
        <w:tc>
          <w:tcPr>
            <w:tcW w:w="2864" w:type="dxa"/>
            <w:shd w:val="clear" w:color="auto" w:fill="FFFFFF" w:themeFill="background1"/>
          </w:tcPr>
          <w:p w14:paraId="3B68D766" w14:textId="59A38B68" w:rsidR="00917BCC" w:rsidRPr="00E524E0" w:rsidRDefault="00917BCC" w:rsidP="00555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Raison sociale de du lieu de mise en œuvre</w:t>
            </w:r>
          </w:p>
        </w:tc>
        <w:tc>
          <w:tcPr>
            <w:tcW w:w="2861" w:type="dxa"/>
            <w:shd w:val="clear" w:color="auto" w:fill="FFFFFF" w:themeFill="background1"/>
          </w:tcPr>
          <w:p w14:paraId="401C4670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 postale</w:t>
            </w:r>
          </w:p>
        </w:tc>
        <w:tc>
          <w:tcPr>
            <w:tcW w:w="3227" w:type="dxa"/>
            <w:shd w:val="clear" w:color="auto" w:fill="FFFFFF" w:themeFill="background1"/>
          </w:tcPr>
          <w:p w14:paraId="7686319D" w14:textId="77777777" w:rsidR="00DB77D0" w:rsidRPr="00E524E0" w:rsidRDefault="00917BCC" w:rsidP="00555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Numéro(s) de Siret</w:t>
            </w:r>
            <w:r w:rsidR="00DB77D0"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</w:t>
            </w:r>
          </w:p>
          <w:p w14:paraId="17C6FD1F" w14:textId="3EAC6407" w:rsidR="00917BCC" w:rsidRPr="00E524E0" w:rsidRDefault="00DB77D0" w:rsidP="00555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(si différent du siège)</w:t>
            </w:r>
          </w:p>
        </w:tc>
      </w:tr>
      <w:tr w:rsidR="00917BCC" w:rsidRPr="00E524E0" w14:paraId="5415B537" w14:textId="77777777" w:rsidTr="00DB77D0">
        <w:tc>
          <w:tcPr>
            <w:tcW w:w="2864" w:type="dxa"/>
            <w:shd w:val="clear" w:color="auto" w:fill="FFFFFF" w:themeFill="background1"/>
          </w:tcPr>
          <w:p w14:paraId="5ED01030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6F09E1B8" w14:textId="57224182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69253957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917BCC" w:rsidRPr="00E524E0" w14:paraId="5ECEAF76" w14:textId="77777777" w:rsidTr="00DB77D0">
        <w:tc>
          <w:tcPr>
            <w:tcW w:w="2864" w:type="dxa"/>
            <w:shd w:val="clear" w:color="auto" w:fill="FFFFFF" w:themeFill="background1"/>
          </w:tcPr>
          <w:p w14:paraId="5FD5ED6C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2D023E66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4A2093B0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917BCC" w:rsidRPr="00E524E0" w14:paraId="613A867C" w14:textId="77777777" w:rsidTr="00DB77D0">
        <w:tc>
          <w:tcPr>
            <w:tcW w:w="2864" w:type="dxa"/>
            <w:shd w:val="clear" w:color="auto" w:fill="FFFFFF" w:themeFill="background1"/>
          </w:tcPr>
          <w:p w14:paraId="3A2E2A9E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1825C6B1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7C443F3A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917BCC" w:rsidRPr="00E524E0" w14:paraId="0E410A28" w14:textId="77777777" w:rsidTr="00DB77D0">
        <w:tc>
          <w:tcPr>
            <w:tcW w:w="2864" w:type="dxa"/>
            <w:shd w:val="clear" w:color="auto" w:fill="FFFFFF" w:themeFill="background1"/>
          </w:tcPr>
          <w:p w14:paraId="1D462AFA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27EB69D3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0D47958D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917BCC" w:rsidRPr="00E524E0" w14:paraId="4FA35650" w14:textId="77777777" w:rsidTr="00DB77D0">
        <w:tc>
          <w:tcPr>
            <w:tcW w:w="2864" w:type="dxa"/>
            <w:shd w:val="clear" w:color="auto" w:fill="FFFFFF" w:themeFill="background1"/>
          </w:tcPr>
          <w:p w14:paraId="702F6264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64DE8991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4850679A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917BCC" w:rsidRPr="00E524E0" w14:paraId="584CE69E" w14:textId="77777777" w:rsidTr="00DB77D0">
        <w:tc>
          <w:tcPr>
            <w:tcW w:w="2864" w:type="dxa"/>
            <w:shd w:val="clear" w:color="auto" w:fill="FFFFFF" w:themeFill="background1"/>
          </w:tcPr>
          <w:p w14:paraId="48330CF5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861" w:type="dxa"/>
            <w:shd w:val="clear" w:color="auto" w:fill="FFFFFF" w:themeFill="background1"/>
          </w:tcPr>
          <w:p w14:paraId="6985014C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2E8FA8D6" w14:textId="77777777" w:rsidR="00917BCC" w:rsidRPr="00E524E0" w:rsidRDefault="00917BCC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724BD535" w14:textId="77777777" w:rsidR="00E57F23" w:rsidRPr="00E524E0" w:rsidRDefault="00E57F23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15565EAD" w14:textId="6D96BC35" w:rsidR="0081173E" w:rsidRPr="00E524E0" w:rsidRDefault="00E57F23" w:rsidP="001A531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bookmarkStart w:id="4" w:name="_Hlk89181965"/>
      <w:r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3</w:t>
      </w:r>
      <w:r w:rsidR="00CD0AB3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. </w:t>
      </w:r>
      <w:r w:rsidR="007749CB" w:rsidRPr="00E524E0">
        <w:rPr>
          <w:rFonts w:ascii="Arial" w:eastAsia="Arial" w:hAnsi="Arial" w:cs="Arial"/>
          <w:b/>
          <w:bCs/>
          <w:smallCaps/>
          <w:color w:val="FFFFFF" w:themeColor="background1"/>
          <w:sz w:val="18"/>
          <w:lang w:eastAsia="fr-FR"/>
        </w:rPr>
        <w:t xml:space="preserve">Compréhension de la demande </w:t>
      </w:r>
    </w:p>
    <w:bookmarkEnd w:id="4"/>
    <w:p w14:paraId="35302ED1" w14:textId="77777777" w:rsid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DCEA504" w14:textId="14B314C3" w:rsidR="0081173E" w:rsidRDefault="00693963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L’organisme candidat à l’habilitation</w:t>
      </w:r>
      <w:r w:rsidR="007749CB" w:rsidRPr="00E524E0">
        <w:rPr>
          <w:rFonts w:ascii="Arial" w:eastAsia="Times New Roman" w:hAnsi="Arial" w:cs="Arial"/>
          <w:bCs/>
          <w:sz w:val="18"/>
          <w:lang w:eastAsia="fr-FR"/>
        </w:rPr>
        <w:t xml:space="preserve"> reformule la demande</w:t>
      </w:r>
      <w:r w:rsidR="00213011" w:rsidRPr="00E524E0">
        <w:rPr>
          <w:rFonts w:ascii="Arial" w:eastAsia="Times New Roman" w:hAnsi="Arial" w:cs="Arial"/>
          <w:bCs/>
          <w:sz w:val="18"/>
          <w:lang w:eastAsia="fr-FR"/>
        </w:rPr>
        <w:t>.</w:t>
      </w:r>
    </w:p>
    <w:p w14:paraId="79637A53" w14:textId="77777777" w:rsidR="00E524E0" w:rsidRP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1173E" w:rsidRPr="00E524E0" w14:paraId="75321498" w14:textId="77777777" w:rsidTr="00295A06">
        <w:trPr>
          <w:trHeight w:val="2437"/>
        </w:trPr>
        <w:tc>
          <w:tcPr>
            <w:tcW w:w="10030" w:type="dxa"/>
            <w:shd w:val="clear" w:color="auto" w:fill="auto"/>
          </w:tcPr>
          <w:p w14:paraId="4298A656" w14:textId="24D3724D" w:rsidR="0081173E" w:rsidRPr="00E524E0" w:rsidRDefault="0081173E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1D4D05E1" w14:textId="765002A3" w:rsidR="0081173E" w:rsidRPr="00E524E0" w:rsidRDefault="0081173E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2EE7498D" w14:textId="23835BD3" w:rsidR="0081173E" w:rsidRPr="00E524E0" w:rsidRDefault="00E57F23" w:rsidP="001A531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bookmarkStart w:id="5" w:name="_Hlk89182336"/>
      <w:r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4</w:t>
      </w:r>
      <w:r w:rsidR="00F856DB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. </w:t>
      </w:r>
      <w:r w:rsidR="00F856DB" w:rsidRPr="00E524E0">
        <w:rPr>
          <w:rFonts w:ascii="Arial" w:eastAsia="Arial" w:hAnsi="Arial" w:cs="Arial"/>
          <w:b/>
          <w:bCs/>
          <w:smallCaps/>
          <w:color w:val="FFFFFF" w:themeColor="background1"/>
          <w:sz w:val="18"/>
          <w:lang w:eastAsia="fr-FR"/>
        </w:rPr>
        <w:t xml:space="preserve">Connaissance des secteurs d’activités </w:t>
      </w:r>
      <w:r w:rsidR="00556A18" w:rsidRPr="00E524E0">
        <w:rPr>
          <w:rFonts w:ascii="Arial" w:eastAsia="Arial" w:hAnsi="Arial" w:cs="Arial"/>
          <w:b/>
          <w:bCs/>
          <w:smallCaps/>
          <w:color w:val="FFFFFF" w:themeColor="background1"/>
          <w:sz w:val="18"/>
          <w:lang w:eastAsia="fr-FR"/>
        </w:rPr>
        <w:t>de la branche professionnelle</w:t>
      </w:r>
      <w:r w:rsidR="00F856DB" w:rsidRPr="00E524E0">
        <w:rPr>
          <w:rFonts w:ascii="Arial" w:eastAsia="Arial" w:hAnsi="Arial" w:cs="Arial"/>
          <w:b/>
          <w:bCs/>
          <w:smallCaps/>
          <w:color w:val="FFFFFF" w:themeColor="background1"/>
          <w:sz w:val="18"/>
          <w:lang w:eastAsia="fr-FR"/>
        </w:rPr>
        <w:t xml:space="preserve"> concernée</w:t>
      </w:r>
    </w:p>
    <w:bookmarkEnd w:id="5"/>
    <w:p w14:paraId="304503A9" w14:textId="77777777" w:rsid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79FD84A1" w14:textId="1480E7B0" w:rsidR="0081173E" w:rsidRDefault="00693963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L’organisme candidat à l’habilitation</w:t>
      </w:r>
      <w:r w:rsidR="0081173E" w:rsidRPr="00E524E0">
        <w:rPr>
          <w:rFonts w:ascii="Arial" w:eastAsia="Times New Roman" w:hAnsi="Arial" w:cs="Arial"/>
          <w:bCs/>
          <w:sz w:val="18"/>
          <w:lang w:eastAsia="fr-FR"/>
        </w:rPr>
        <w:t xml:space="preserve"> </w:t>
      </w:r>
      <w:r w:rsidR="00F856DB" w:rsidRPr="00E524E0">
        <w:rPr>
          <w:rFonts w:ascii="Arial" w:eastAsia="Times New Roman" w:hAnsi="Arial" w:cs="Arial"/>
          <w:bCs/>
          <w:sz w:val="18"/>
          <w:lang w:eastAsia="fr-FR"/>
        </w:rPr>
        <w:t>expose</w:t>
      </w:r>
      <w:r w:rsidR="0081173E" w:rsidRPr="00E524E0">
        <w:rPr>
          <w:rFonts w:ascii="Arial" w:eastAsia="Times New Roman" w:hAnsi="Arial" w:cs="Arial"/>
          <w:bCs/>
          <w:sz w:val="18"/>
          <w:lang w:eastAsia="fr-FR"/>
        </w:rPr>
        <w:t xml:space="preserve"> sa connaissance </w:t>
      </w:r>
      <w:r w:rsidR="00F856DB" w:rsidRPr="00E524E0">
        <w:rPr>
          <w:rFonts w:ascii="Arial" w:eastAsia="Times New Roman" w:hAnsi="Arial" w:cs="Arial"/>
          <w:bCs/>
          <w:sz w:val="18"/>
          <w:lang w:eastAsia="fr-FR"/>
        </w:rPr>
        <w:t>d</w:t>
      </w:r>
      <w:r w:rsidR="00556A18" w:rsidRPr="00E524E0">
        <w:rPr>
          <w:rFonts w:ascii="Arial" w:eastAsia="Times New Roman" w:hAnsi="Arial" w:cs="Arial"/>
          <w:bCs/>
          <w:sz w:val="18"/>
          <w:lang w:eastAsia="fr-FR"/>
        </w:rPr>
        <w:t>u</w:t>
      </w:r>
      <w:r w:rsidR="00F856DB" w:rsidRPr="00E524E0">
        <w:rPr>
          <w:rFonts w:ascii="Arial" w:eastAsia="Times New Roman" w:hAnsi="Arial" w:cs="Arial"/>
          <w:bCs/>
          <w:sz w:val="18"/>
          <w:lang w:eastAsia="fr-FR"/>
        </w:rPr>
        <w:t xml:space="preserve"> secteur d’activités</w:t>
      </w:r>
      <w:r w:rsidR="0039057B" w:rsidRPr="00E524E0">
        <w:rPr>
          <w:rFonts w:ascii="Arial" w:hAnsi="Arial" w:cs="Arial"/>
          <w:sz w:val="20"/>
          <w:szCs w:val="20"/>
        </w:rPr>
        <w:t xml:space="preserve"> </w:t>
      </w:r>
      <w:r w:rsidR="0039057B" w:rsidRPr="00E524E0">
        <w:rPr>
          <w:rFonts w:ascii="Arial" w:eastAsia="Times New Roman" w:hAnsi="Arial" w:cs="Arial"/>
          <w:bCs/>
          <w:sz w:val="18"/>
          <w:lang w:eastAsia="fr-FR"/>
        </w:rPr>
        <w:t>de la boucherie, boucherie-charcuterie et boucherie hippophagique, triperie, commerces de volailles et gibiers</w:t>
      </w:r>
      <w:r w:rsidR="003B2BB8" w:rsidRPr="00E524E0">
        <w:rPr>
          <w:rFonts w:ascii="Arial" w:eastAsia="Times New Roman" w:hAnsi="Arial" w:cs="Arial"/>
          <w:bCs/>
          <w:sz w:val="18"/>
          <w:lang w:eastAsia="fr-FR"/>
        </w:rPr>
        <w:t>.</w:t>
      </w:r>
    </w:p>
    <w:p w14:paraId="7CE9140C" w14:textId="77777777" w:rsidR="00E524E0" w:rsidRP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1173E" w:rsidRPr="00E524E0" w14:paraId="5A8F3827" w14:textId="77777777" w:rsidTr="003B2BB8">
        <w:trPr>
          <w:trHeight w:val="2930"/>
        </w:trPr>
        <w:tc>
          <w:tcPr>
            <w:tcW w:w="10030" w:type="dxa"/>
            <w:shd w:val="clear" w:color="auto" w:fill="FFFFFF" w:themeFill="background1"/>
          </w:tcPr>
          <w:p w14:paraId="0DD60F99" w14:textId="4E737C89" w:rsidR="0081173E" w:rsidRPr="00E524E0" w:rsidRDefault="0081173E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  <w:bookmarkStart w:id="6" w:name="_Hlk41301155"/>
          </w:p>
          <w:p w14:paraId="682124D7" w14:textId="77777777" w:rsidR="0081173E" w:rsidRPr="00E524E0" w:rsidRDefault="0081173E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bookmarkEnd w:id="6"/>
    </w:tbl>
    <w:p w14:paraId="436A0729" w14:textId="7960E697" w:rsidR="0081173E" w:rsidRPr="00E524E0" w:rsidRDefault="0081173E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157B3295" w14:textId="2A564EBE" w:rsidR="007F2577" w:rsidRPr="00E524E0" w:rsidRDefault="007F2577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4C17A843" w14:textId="3F7D601F" w:rsidR="005F6BA0" w:rsidRPr="00E524E0" w:rsidRDefault="005F6BA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47DD629F" w14:textId="5D1C3540" w:rsidR="003B2BB8" w:rsidRDefault="003B2BB8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1E33B503" w14:textId="40B408FC" w:rsid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5C97DAB" w14:textId="2DE6E5F5" w:rsid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672DDB26" w14:textId="77777777" w:rsidR="003B2BB8" w:rsidRPr="00E524E0" w:rsidRDefault="003B2BB8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7DCE99AA" w14:textId="52FEBA40" w:rsidR="00F856DB" w:rsidRPr="00E524E0" w:rsidRDefault="00E57F23" w:rsidP="001A531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bookmarkStart w:id="7" w:name="_Hlk89182472"/>
      <w:r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lastRenderedPageBreak/>
        <w:t>5</w:t>
      </w:r>
      <w:r w:rsidR="00F856DB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. </w:t>
      </w:r>
      <w:r w:rsidR="00F856DB" w:rsidRPr="00E524E0">
        <w:rPr>
          <w:rFonts w:ascii="Arial" w:eastAsia="Arial" w:hAnsi="Arial" w:cs="Arial"/>
          <w:b/>
          <w:bCs/>
          <w:smallCaps/>
          <w:color w:val="FFFFFF" w:themeColor="background1"/>
          <w:sz w:val="18"/>
          <w:lang w:eastAsia="fr-FR"/>
        </w:rPr>
        <w:t>Expériences du prestataire de formation</w:t>
      </w:r>
    </w:p>
    <w:bookmarkEnd w:id="7"/>
    <w:p w14:paraId="3E048B69" w14:textId="77777777" w:rsid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30842A9A" w14:textId="5A13A096" w:rsidR="0081173E" w:rsidRPr="00E524E0" w:rsidRDefault="00693963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L’organisme candidat à l’habilitation</w:t>
      </w:r>
      <w:r w:rsidR="0081173E" w:rsidRPr="00E524E0">
        <w:rPr>
          <w:rFonts w:ascii="Arial" w:eastAsia="Times New Roman" w:hAnsi="Arial" w:cs="Arial"/>
          <w:bCs/>
          <w:sz w:val="18"/>
          <w:lang w:eastAsia="fr-FR"/>
        </w:rPr>
        <w:t xml:space="preserve"> présente l'expérience de sa structure, ses références en matière de travaux similaires, ses moyens humains mis à disposition pour la réalisation et le suivi </w:t>
      </w:r>
      <w:r w:rsidR="00CD0AB3" w:rsidRPr="00E524E0">
        <w:rPr>
          <w:rFonts w:ascii="Arial" w:eastAsia="Times New Roman" w:hAnsi="Arial" w:cs="Arial"/>
          <w:bCs/>
          <w:sz w:val="18"/>
          <w:lang w:eastAsia="fr-FR"/>
        </w:rPr>
        <w:t>de ce type de prestations</w:t>
      </w:r>
      <w:r w:rsidR="0081173E" w:rsidRPr="00E524E0">
        <w:rPr>
          <w:rFonts w:ascii="Arial" w:eastAsia="Times New Roman" w:hAnsi="Arial" w:cs="Arial"/>
          <w:bCs/>
          <w:sz w:val="18"/>
          <w:lang w:eastAsia="fr-FR"/>
        </w:rPr>
        <w:t>.</w:t>
      </w:r>
    </w:p>
    <w:p w14:paraId="181423BB" w14:textId="4F650AB8" w:rsidR="006A7497" w:rsidRDefault="006A7497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L’organisme joint l</w:t>
      </w:r>
      <w:r w:rsidR="006A0DB5" w:rsidRPr="00E524E0">
        <w:rPr>
          <w:rFonts w:ascii="Arial" w:eastAsia="Times New Roman" w:hAnsi="Arial" w:cs="Arial"/>
          <w:bCs/>
          <w:sz w:val="18"/>
          <w:lang w:eastAsia="fr-FR"/>
        </w:rPr>
        <w:t>a liste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 d’offres d’actions de formation mis en œuvre </w:t>
      </w:r>
      <w:r w:rsidR="006A0DB5" w:rsidRPr="00E524E0">
        <w:rPr>
          <w:rFonts w:ascii="Arial" w:eastAsia="Times New Roman" w:hAnsi="Arial" w:cs="Arial"/>
          <w:bCs/>
          <w:sz w:val="18"/>
          <w:lang w:eastAsia="fr-FR"/>
        </w:rPr>
        <w:t>au moment de sa candidature.</w:t>
      </w:r>
    </w:p>
    <w:p w14:paraId="72590AEF" w14:textId="77777777" w:rsidR="00E524E0" w:rsidRPr="00E524E0" w:rsidRDefault="00E524E0" w:rsidP="008117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1173E" w:rsidRPr="00E524E0" w14:paraId="360EC26A" w14:textId="77777777" w:rsidTr="00295A06">
        <w:trPr>
          <w:trHeight w:val="2930"/>
        </w:trPr>
        <w:tc>
          <w:tcPr>
            <w:tcW w:w="9463" w:type="dxa"/>
            <w:shd w:val="clear" w:color="auto" w:fill="auto"/>
          </w:tcPr>
          <w:p w14:paraId="596315EF" w14:textId="7F9660AD" w:rsidR="0081173E" w:rsidRPr="00E524E0" w:rsidRDefault="0081173E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94D504F" w14:textId="77777777" w:rsidR="0081173E" w:rsidRPr="00E524E0" w:rsidRDefault="0081173E" w:rsidP="008117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4AB0F6CB" w14:textId="71EDCAD7" w:rsidR="00CD0AB3" w:rsidRPr="00E524E0" w:rsidRDefault="00CD0AB3" w:rsidP="0081173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B8866" w14:textId="77777777" w:rsidR="00DA6F1E" w:rsidRPr="00E524E0" w:rsidRDefault="00DA6F1E" w:rsidP="0081173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363A4D" w14:textId="46CB00EE" w:rsidR="00F856DB" w:rsidRPr="00E524E0" w:rsidRDefault="00E57F23" w:rsidP="001A531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6</w:t>
      </w:r>
      <w:r w:rsidR="00F856DB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. </w:t>
      </w:r>
      <w:r w:rsidR="00F856DB" w:rsidRPr="00E524E0">
        <w:rPr>
          <w:rFonts w:ascii="Arial" w:eastAsia="Arial" w:hAnsi="Arial" w:cs="Arial"/>
          <w:b/>
          <w:bCs/>
          <w:smallCaps/>
          <w:color w:val="FFFFFF" w:themeColor="background1"/>
          <w:sz w:val="18"/>
          <w:lang w:eastAsia="fr-FR"/>
        </w:rPr>
        <w:t>Capacités du prestataire de formation</w:t>
      </w:r>
    </w:p>
    <w:p w14:paraId="7548ED07" w14:textId="77777777" w:rsidR="00F856DB" w:rsidRPr="00E524E0" w:rsidRDefault="00F856DB" w:rsidP="00DA6F1E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</w:p>
    <w:p w14:paraId="2A5316AF" w14:textId="37583A51" w:rsidR="00DA6F1E" w:rsidRPr="005A5FE6" w:rsidRDefault="00715229" w:rsidP="00DA6F1E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bookmarkStart w:id="8" w:name="_Hlk89182649"/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5</w:t>
      </w:r>
      <w:r w:rsidR="00F856DB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.1.</w:t>
      </w:r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</w:t>
      </w:r>
      <w:r w:rsidR="00F856DB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Moyens mobilisés</w:t>
      </w:r>
      <w:r w:rsidR="00DA6F1E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. </w:t>
      </w:r>
    </w:p>
    <w:bookmarkEnd w:id="8"/>
    <w:p w14:paraId="57C4182E" w14:textId="77777777" w:rsidR="006C2EAC" w:rsidRPr="00E524E0" w:rsidRDefault="006C2EAC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8"/>
          <w:szCs w:val="8"/>
          <w:lang w:eastAsia="fr-FR"/>
        </w:rPr>
      </w:pPr>
    </w:p>
    <w:p w14:paraId="509A0101" w14:textId="7568FD23" w:rsidR="00DA6F1E" w:rsidRPr="00E524E0" w:rsidRDefault="00DA6F1E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lang w:eastAsia="fr-FR"/>
        </w:rPr>
      </w:pPr>
      <w:r w:rsidRPr="00E524E0">
        <w:rPr>
          <w:rFonts w:ascii="Arial" w:eastAsia="Times New Roman" w:hAnsi="Arial" w:cs="Arial"/>
          <w:b/>
          <w:i/>
          <w:iCs/>
          <w:sz w:val="18"/>
          <w:lang w:eastAsia="fr-FR"/>
        </w:rPr>
        <w:t xml:space="preserve">Formation en présentiel </w:t>
      </w:r>
    </w:p>
    <w:p w14:paraId="090C69A0" w14:textId="77777777" w:rsidR="00E524E0" w:rsidRDefault="00E524E0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bookmarkStart w:id="9" w:name="_Hlk88732207"/>
    </w:p>
    <w:p w14:paraId="1780E50C" w14:textId="231F765C" w:rsidR="00DA6F1E" w:rsidRPr="00E524E0" w:rsidRDefault="00693963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L’organisme candidat à l’habilitation</w:t>
      </w:r>
      <w:r w:rsidR="00DA6F1E" w:rsidRPr="00E524E0">
        <w:rPr>
          <w:rFonts w:ascii="Arial" w:eastAsia="Times New Roman" w:hAnsi="Arial" w:cs="Arial"/>
          <w:bCs/>
          <w:sz w:val="18"/>
          <w:lang w:eastAsia="fr-FR"/>
        </w:rPr>
        <w:t xml:space="preserve"> présente</w:t>
      </w:r>
      <w:bookmarkEnd w:id="9"/>
      <w:r w:rsidR="00DA6F1E" w:rsidRPr="00E524E0">
        <w:rPr>
          <w:rFonts w:ascii="Arial" w:eastAsia="Times New Roman" w:hAnsi="Arial" w:cs="Arial"/>
          <w:bCs/>
          <w:sz w:val="18"/>
          <w:lang w:eastAsia="fr-FR"/>
        </w:rPr>
        <w:t xml:space="preserve"> sa capacité à </w:t>
      </w:r>
      <w:r w:rsidR="00715229" w:rsidRPr="00E524E0">
        <w:rPr>
          <w:rFonts w:ascii="Arial" w:eastAsia="Times New Roman" w:hAnsi="Arial" w:cs="Arial"/>
          <w:bCs/>
          <w:sz w:val="18"/>
          <w:lang w:eastAsia="fr-FR"/>
        </w:rPr>
        <w:t>mettre à disposition</w:t>
      </w:r>
      <w:r w:rsidR="00DA6F1E" w:rsidRPr="00E524E0">
        <w:rPr>
          <w:rFonts w:ascii="Arial" w:eastAsia="Times New Roman" w:hAnsi="Arial" w:cs="Arial"/>
          <w:bCs/>
          <w:sz w:val="18"/>
          <w:lang w:eastAsia="fr-FR"/>
        </w:rPr>
        <w:t xml:space="preserve"> des moyens </w:t>
      </w:r>
      <w:r w:rsidR="00DD27BD" w:rsidRPr="00E524E0">
        <w:rPr>
          <w:rFonts w:ascii="Arial" w:eastAsia="Times New Roman" w:hAnsi="Arial" w:cs="Arial"/>
          <w:bCs/>
          <w:sz w:val="18"/>
          <w:lang w:eastAsia="fr-FR"/>
        </w:rPr>
        <w:t>matériel</w:t>
      </w:r>
      <w:r w:rsidR="00DA6F1E" w:rsidRPr="00E524E0">
        <w:rPr>
          <w:rFonts w:ascii="Arial" w:eastAsia="Times New Roman" w:hAnsi="Arial" w:cs="Arial"/>
          <w:bCs/>
          <w:sz w:val="18"/>
          <w:lang w:eastAsia="fr-FR"/>
        </w:rPr>
        <w:t>, techniques et humains répondant aux attendus du cahier des charges.</w:t>
      </w:r>
    </w:p>
    <w:p w14:paraId="306F3DD4" w14:textId="3AA69CB4" w:rsidR="00770E0F" w:rsidRPr="00E524E0" w:rsidRDefault="00693963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L’organisme candidat à l’habilitation</w:t>
      </w:r>
      <w:r w:rsidR="008D3ED5" w:rsidRPr="00E524E0">
        <w:rPr>
          <w:rFonts w:ascii="Arial" w:eastAsia="Times New Roman" w:hAnsi="Arial" w:cs="Arial"/>
          <w:bCs/>
          <w:sz w:val="18"/>
          <w:lang w:eastAsia="fr-FR"/>
        </w:rPr>
        <w:t xml:space="preserve"> apportera une description détaillée, </w:t>
      </w:r>
      <w:r w:rsidR="00770E0F" w:rsidRPr="00E524E0">
        <w:rPr>
          <w:rFonts w:ascii="Arial" w:eastAsia="Times New Roman" w:hAnsi="Arial" w:cs="Arial"/>
          <w:bCs/>
          <w:sz w:val="18"/>
          <w:lang w:eastAsia="fr-FR"/>
        </w:rPr>
        <w:t xml:space="preserve">les </w:t>
      </w:r>
      <w:r w:rsidR="008D3ED5" w:rsidRPr="00E524E0">
        <w:rPr>
          <w:rFonts w:ascii="Arial" w:eastAsia="Times New Roman" w:hAnsi="Arial" w:cs="Arial"/>
          <w:bCs/>
          <w:sz w:val="18"/>
          <w:lang w:eastAsia="fr-FR"/>
        </w:rPr>
        <w:t>plans et photos des locaux de formation et du laboratoire agréé utilisés pour les actions de formation</w:t>
      </w:r>
      <w:r w:rsidR="00770E0F" w:rsidRPr="00E524E0">
        <w:rPr>
          <w:rFonts w:ascii="Arial" w:eastAsia="Times New Roman" w:hAnsi="Arial" w:cs="Arial"/>
          <w:bCs/>
          <w:sz w:val="18"/>
          <w:lang w:eastAsia="fr-FR"/>
        </w:rPr>
        <w:t xml:space="preserve"> visant le CQP TBA</w:t>
      </w:r>
      <w:r w:rsidR="008D3ED5" w:rsidRPr="00E524E0">
        <w:rPr>
          <w:rFonts w:ascii="Arial" w:eastAsia="Times New Roman" w:hAnsi="Arial" w:cs="Arial"/>
          <w:bCs/>
          <w:sz w:val="18"/>
          <w:lang w:eastAsia="fr-FR"/>
        </w:rPr>
        <w:t xml:space="preserve">. </w:t>
      </w:r>
    </w:p>
    <w:p w14:paraId="5C465AED" w14:textId="4B67FCFF" w:rsidR="000F4774" w:rsidRPr="00E524E0" w:rsidRDefault="008D3ED5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Il présentera </w:t>
      </w:r>
      <w:r w:rsidR="00770E0F" w:rsidRPr="00E524E0">
        <w:rPr>
          <w:rFonts w:ascii="Arial" w:eastAsia="Times New Roman" w:hAnsi="Arial" w:cs="Arial"/>
          <w:bCs/>
          <w:sz w:val="18"/>
          <w:lang w:eastAsia="fr-FR"/>
        </w:rPr>
        <w:t>égale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ment </w:t>
      </w:r>
      <w:r w:rsidR="00796B2F" w:rsidRPr="00E524E0">
        <w:rPr>
          <w:rFonts w:ascii="Arial" w:eastAsia="Times New Roman" w:hAnsi="Arial" w:cs="Arial"/>
          <w:bCs/>
          <w:sz w:val="18"/>
          <w:lang w:eastAsia="fr-FR"/>
        </w:rPr>
        <w:t>les équipements nécessaires à la</w:t>
      </w:r>
      <w:r w:rsidR="000F4774" w:rsidRPr="00E524E0">
        <w:rPr>
          <w:rFonts w:ascii="Arial" w:eastAsia="Times New Roman" w:hAnsi="Arial" w:cs="Arial"/>
          <w:bCs/>
          <w:sz w:val="18"/>
          <w:lang w:eastAsia="fr-FR"/>
        </w:rPr>
        <w:t xml:space="preserve"> réalisation de la formation</w:t>
      </w:r>
      <w:r w:rsidR="00311B1A" w:rsidRPr="00E524E0">
        <w:rPr>
          <w:rFonts w:ascii="Arial" w:eastAsia="Times New Roman" w:hAnsi="Arial" w:cs="Arial"/>
          <w:bCs/>
          <w:sz w:val="18"/>
          <w:lang w:eastAsia="fr-FR"/>
        </w:rPr>
        <w:t xml:space="preserve"> théorique et technique</w:t>
      </w:r>
      <w:r w:rsidR="000F4774" w:rsidRPr="00E524E0">
        <w:rPr>
          <w:rFonts w:ascii="Arial" w:eastAsia="Times New Roman" w:hAnsi="Arial" w:cs="Arial"/>
          <w:bCs/>
          <w:sz w:val="18"/>
          <w:lang w:eastAsia="fr-FR"/>
        </w:rPr>
        <w:t> :</w:t>
      </w:r>
    </w:p>
    <w:p w14:paraId="12527BC2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Sas de réception des produits</w:t>
      </w:r>
    </w:p>
    <w:p w14:paraId="2FD82502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Balance</w:t>
      </w:r>
    </w:p>
    <w:p w14:paraId="7D34DFAD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Sas de décartonnage</w:t>
      </w:r>
    </w:p>
    <w:p w14:paraId="638C6C65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Chambre froide carcasses</w:t>
      </w:r>
    </w:p>
    <w:p w14:paraId="02A0F3A5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Laboratoire sur rails TMS</w:t>
      </w:r>
    </w:p>
    <w:p w14:paraId="7DAD3AA7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Chambre de stockage</w:t>
      </w:r>
    </w:p>
    <w:p w14:paraId="199F607F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Circuit de mise sous vide pour renvoi des produits sans croisement</w:t>
      </w:r>
    </w:p>
    <w:p w14:paraId="760FE7AB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Chambre froide pour les os</w:t>
      </w:r>
    </w:p>
    <w:p w14:paraId="5C49CBE3" w14:textId="77777777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Salle de traçabilité et étiquetage</w:t>
      </w:r>
    </w:p>
    <w:p w14:paraId="2B7B0C63" w14:textId="77777777" w:rsidR="001C4AE6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Vestiaires (F/H)</w:t>
      </w:r>
      <w:r w:rsidR="001C4AE6" w:rsidRPr="00E524E0">
        <w:rPr>
          <w:rFonts w:ascii="Arial" w:eastAsia="Times New Roman" w:hAnsi="Arial" w:cs="Arial"/>
          <w:bCs/>
          <w:sz w:val="18"/>
          <w:lang w:eastAsia="fr-FR"/>
        </w:rPr>
        <w:t xml:space="preserve"> adaptés</w:t>
      </w:r>
    </w:p>
    <w:p w14:paraId="58DBC7DC" w14:textId="77777777" w:rsidR="001C4AE6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Centrale de désinfection</w:t>
      </w:r>
    </w:p>
    <w:p w14:paraId="6FA2C144" w14:textId="77777777" w:rsidR="001C4AE6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Climatisation des labo</w:t>
      </w:r>
      <w:r w:rsidR="001C4AE6" w:rsidRPr="00E524E0">
        <w:rPr>
          <w:rFonts w:ascii="Arial" w:eastAsia="Times New Roman" w:hAnsi="Arial" w:cs="Arial"/>
          <w:bCs/>
          <w:sz w:val="18"/>
          <w:lang w:eastAsia="fr-FR"/>
        </w:rPr>
        <w:t>ratoires</w:t>
      </w:r>
    </w:p>
    <w:p w14:paraId="3AFD9F1B" w14:textId="77777777" w:rsidR="001C4AE6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Bacs à graisse</w:t>
      </w:r>
    </w:p>
    <w:p w14:paraId="1F033FEF" w14:textId="77777777" w:rsidR="00311B1A" w:rsidRPr="00E524E0" w:rsidRDefault="001C4AE6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C</w:t>
      </w:r>
      <w:r w:rsidR="00737EBC" w:rsidRPr="00E524E0">
        <w:rPr>
          <w:rFonts w:ascii="Arial" w:eastAsia="Times New Roman" w:hAnsi="Arial" w:cs="Arial"/>
          <w:bCs/>
          <w:sz w:val="18"/>
          <w:lang w:eastAsia="fr-FR"/>
        </w:rPr>
        <w:t>oin plonge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 avec lave-vaisselle</w:t>
      </w:r>
    </w:p>
    <w:p w14:paraId="3E1991F5" w14:textId="77777777" w:rsidR="00311B1A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EPI adaptés</w:t>
      </w:r>
    </w:p>
    <w:p w14:paraId="36EEBC0F" w14:textId="751B946A" w:rsidR="00737EBC" w:rsidRPr="00E524E0" w:rsidRDefault="00737EBC" w:rsidP="00737EB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Équipements de premiers secours</w:t>
      </w:r>
    </w:p>
    <w:p w14:paraId="4F18F96F" w14:textId="7AA72A51" w:rsidR="008D3ED5" w:rsidRPr="00E524E0" w:rsidRDefault="00737EBC" w:rsidP="00737EB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Salles de formation</w:t>
      </w:r>
    </w:p>
    <w:p w14:paraId="7A0F59A3" w14:textId="18E08F47" w:rsidR="00770E0F" w:rsidRPr="00E524E0" w:rsidRDefault="00770E0F" w:rsidP="00737EB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Équipement des salles de formation</w:t>
      </w:r>
    </w:p>
    <w:p w14:paraId="79E56637" w14:textId="77777777" w:rsidR="006C2EAC" w:rsidRPr="00E524E0" w:rsidRDefault="006C2EAC" w:rsidP="006C2EAC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A6F1E" w:rsidRPr="00E524E0" w14:paraId="7158AFA0" w14:textId="77777777" w:rsidTr="006C2EAC">
        <w:trPr>
          <w:trHeight w:val="2117"/>
        </w:trPr>
        <w:tc>
          <w:tcPr>
            <w:tcW w:w="10030" w:type="dxa"/>
            <w:shd w:val="clear" w:color="auto" w:fill="auto"/>
          </w:tcPr>
          <w:p w14:paraId="0BC4DA90" w14:textId="77777777" w:rsidR="00DA6F1E" w:rsidRPr="00E524E0" w:rsidRDefault="00DA6F1E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49BD836" w14:textId="77777777" w:rsidR="006C2EAC" w:rsidRPr="00E524E0" w:rsidRDefault="006C2EAC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2D2F97D" w14:textId="77777777" w:rsidR="006C2EAC" w:rsidRPr="00E524E0" w:rsidRDefault="006C2EAC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1E97BD0" w14:textId="77777777" w:rsidR="006C2EAC" w:rsidRPr="00E524E0" w:rsidRDefault="006C2EAC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FE30236" w14:textId="77777777" w:rsidR="006C2EAC" w:rsidRPr="00E524E0" w:rsidRDefault="006C2EAC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714FFCA" w14:textId="5D0567B6" w:rsidR="006C2EAC" w:rsidRDefault="006C2EAC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36898BE" w14:textId="4EB892E1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9E7A41F" w14:textId="668FFFB1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D511F9D" w14:textId="77777777" w:rsidR="00E524E0" w:rsidRP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1C5EE6E" w14:textId="7E4904E4" w:rsidR="006C2EAC" w:rsidRPr="00E524E0" w:rsidRDefault="006C2EAC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725679C5" w14:textId="77777777" w:rsidR="00DA6F1E" w:rsidRPr="00E524E0" w:rsidRDefault="00DA6F1E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3D275DCD" w14:textId="77777777" w:rsidR="00C43CFF" w:rsidRDefault="00C43CFF" w:rsidP="00494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lang w:eastAsia="fr-FR"/>
        </w:rPr>
      </w:pPr>
    </w:p>
    <w:p w14:paraId="21241DD0" w14:textId="02562072" w:rsidR="00645E18" w:rsidRPr="00E524E0" w:rsidRDefault="00DA6F1E" w:rsidP="00494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lang w:eastAsia="fr-FR"/>
        </w:rPr>
      </w:pPr>
      <w:r w:rsidRPr="00E524E0">
        <w:rPr>
          <w:rFonts w:ascii="Arial" w:eastAsia="Times New Roman" w:hAnsi="Arial" w:cs="Arial"/>
          <w:b/>
          <w:i/>
          <w:iCs/>
          <w:sz w:val="18"/>
          <w:lang w:eastAsia="fr-FR"/>
        </w:rPr>
        <w:lastRenderedPageBreak/>
        <w:t>Formation à distance</w:t>
      </w:r>
    </w:p>
    <w:p w14:paraId="639021EA" w14:textId="77777777" w:rsidR="005E124A" w:rsidRPr="00E524E0" w:rsidRDefault="005E124A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8"/>
          <w:szCs w:val="8"/>
          <w:highlight w:val="yellow"/>
          <w:lang w:eastAsia="fr-FR"/>
        </w:rPr>
      </w:pPr>
    </w:p>
    <w:p w14:paraId="1C458D0C" w14:textId="50FBED36" w:rsidR="00DA6F1E" w:rsidRPr="00E524E0" w:rsidRDefault="00693963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>L’organisme candidat à l’habilitation</w:t>
      </w:r>
      <w:r w:rsidR="00DA6F1E" w:rsidRPr="00E524E0">
        <w:rPr>
          <w:rFonts w:ascii="Arial" w:eastAsia="Times New Roman" w:hAnsi="Arial" w:cs="Arial"/>
          <w:bCs/>
          <w:sz w:val="18"/>
          <w:lang w:eastAsia="fr-FR"/>
        </w:rPr>
        <w:t xml:space="preserve"> présente sa capacité à proposer </w:t>
      </w:r>
      <w:r w:rsidR="00D241F2" w:rsidRPr="00E524E0">
        <w:rPr>
          <w:rFonts w:ascii="Arial" w:eastAsia="Times New Roman" w:hAnsi="Arial" w:cs="Arial"/>
          <w:bCs/>
          <w:sz w:val="18"/>
          <w:lang w:eastAsia="fr-FR"/>
        </w:rPr>
        <w:t>des</w:t>
      </w:r>
      <w:r w:rsidR="00DA6F1E" w:rsidRPr="00E524E0">
        <w:rPr>
          <w:rFonts w:ascii="Arial" w:eastAsia="Times New Roman" w:hAnsi="Arial" w:cs="Arial"/>
          <w:bCs/>
          <w:sz w:val="18"/>
          <w:lang w:eastAsia="fr-FR"/>
        </w:rPr>
        <w:t xml:space="preserve"> parcours </w:t>
      </w:r>
      <w:r w:rsidR="00C7227E" w:rsidRPr="00E524E0">
        <w:rPr>
          <w:rFonts w:ascii="Arial" w:eastAsia="Times New Roman" w:hAnsi="Arial" w:cs="Arial"/>
          <w:bCs/>
          <w:sz w:val="18"/>
          <w:lang w:eastAsia="fr-FR"/>
        </w:rPr>
        <w:t>modulaires</w:t>
      </w:r>
      <w:r w:rsidR="005E124A" w:rsidRPr="00E524E0">
        <w:rPr>
          <w:rFonts w:ascii="Arial" w:eastAsia="Times New Roman" w:hAnsi="Arial" w:cs="Arial"/>
          <w:bCs/>
          <w:sz w:val="18"/>
          <w:lang w:eastAsia="fr-FR"/>
        </w:rPr>
        <w:t>,</w:t>
      </w:r>
      <w:r w:rsidR="00C7227E" w:rsidRPr="00E524E0">
        <w:rPr>
          <w:rFonts w:ascii="Arial" w:eastAsia="Times New Roman" w:hAnsi="Arial" w:cs="Arial"/>
          <w:bCs/>
          <w:sz w:val="18"/>
          <w:lang w:eastAsia="fr-FR"/>
        </w:rPr>
        <w:t xml:space="preserve"> complets ou partiels</w:t>
      </w:r>
      <w:r w:rsidR="005E124A" w:rsidRPr="00E524E0">
        <w:rPr>
          <w:rFonts w:ascii="Arial" w:eastAsia="Times New Roman" w:hAnsi="Arial" w:cs="Arial"/>
          <w:bCs/>
          <w:sz w:val="18"/>
          <w:lang w:eastAsia="fr-FR"/>
        </w:rPr>
        <w:t>,</w:t>
      </w:r>
      <w:r w:rsidR="00C43297" w:rsidRPr="00E524E0">
        <w:rPr>
          <w:rFonts w:ascii="Arial" w:eastAsia="Times New Roman" w:hAnsi="Arial" w:cs="Arial"/>
          <w:bCs/>
          <w:sz w:val="18"/>
          <w:lang w:eastAsia="fr-FR"/>
        </w:rPr>
        <w:t xml:space="preserve"> à distance</w:t>
      </w:r>
      <w:r w:rsidR="001C1B75" w:rsidRPr="00E524E0">
        <w:rPr>
          <w:rFonts w:ascii="Arial" w:eastAsia="Times New Roman" w:hAnsi="Arial" w:cs="Arial"/>
          <w:bCs/>
          <w:sz w:val="18"/>
          <w:lang w:eastAsia="fr-FR"/>
        </w:rPr>
        <w:t xml:space="preserve"> (relatif</w:t>
      </w:r>
      <w:r w:rsidR="00C43297" w:rsidRPr="00E524E0">
        <w:rPr>
          <w:rFonts w:ascii="Arial" w:eastAsia="Times New Roman" w:hAnsi="Arial" w:cs="Arial"/>
          <w:bCs/>
          <w:sz w:val="18"/>
          <w:lang w:eastAsia="fr-FR"/>
        </w:rPr>
        <w:t>s</w:t>
      </w:r>
      <w:r w:rsidR="001C1B75" w:rsidRPr="00E524E0">
        <w:rPr>
          <w:rFonts w:ascii="Arial" w:eastAsia="Times New Roman" w:hAnsi="Arial" w:cs="Arial"/>
          <w:bCs/>
          <w:sz w:val="18"/>
          <w:lang w:eastAsia="fr-FR"/>
        </w:rPr>
        <w:t xml:space="preserve"> aux attendus du cahier des charges ou </w:t>
      </w:r>
      <w:r w:rsidR="00C43297" w:rsidRPr="00E524E0">
        <w:rPr>
          <w:rFonts w:ascii="Arial" w:eastAsia="Times New Roman" w:hAnsi="Arial" w:cs="Arial"/>
          <w:bCs/>
          <w:sz w:val="18"/>
          <w:lang w:eastAsia="fr-FR"/>
        </w:rPr>
        <w:t>à toute autre action qu’il mène actuellement)</w:t>
      </w:r>
      <w:r w:rsidR="00DA6F1E" w:rsidRPr="00E524E0">
        <w:rPr>
          <w:rFonts w:ascii="Arial" w:eastAsia="Times New Roman" w:hAnsi="Arial" w:cs="Arial"/>
          <w:bCs/>
          <w:sz w:val="18"/>
          <w:lang w:eastAsia="fr-FR"/>
        </w:rPr>
        <w:t xml:space="preserve"> et sa capacité à proposer un accueil, un support et des solutions techniques de FOAD accessibles à tous.</w:t>
      </w:r>
      <w:r w:rsidR="000A5AE7" w:rsidRPr="00E524E0">
        <w:rPr>
          <w:rFonts w:ascii="Arial" w:eastAsia="Times New Roman" w:hAnsi="Arial" w:cs="Arial"/>
          <w:bCs/>
          <w:sz w:val="18"/>
          <w:lang w:eastAsia="fr-FR"/>
        </w:rPr>
        <w:t xml:space="preserve"> Le prestataire présentera les outils</w:t>
      </w:r>
      <w:r w:rsidR="001C11BA" w:rsidRPr="00E524E0">
        <w:rPr>
          <w:rFonts w:ascii="Arial" w:eastAsia="Times New Roman" w:hAnsi="Arial" w:cs="Arial"/>
          <w:bCs/>
          <w:sz w:val="18"/>
          <w:lang w:eastAsia="fr-FR"/>
        </w:rPr>
        <w:t xml:space="preserve"> / plateformes utilisées dans ce cadre.</w:t>
      </w:r>
    </w:p>
    <w:p w14:paraId="2B3BF37E" w14:textId="77777777" w:rsidR="006E4F20" w:rsidRPr="00E524E0" w:rsidRDefault="006E4F20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A6F1E" w:rsidRPr="00E524E0" w14:paraId="2450DA86" w14:textId="77777777" w:rsidTr="00147FF1">
        <w:trPr>
          <w:trHeight w:val="2675"/>
        </w:trPr>
        <w:tc>
          <w:tcPr>
            <w:tcW w:w="10030" w:type="dxa"/>
            <w:shd w:val="clear" w:color="auto" w:fill="auto"/>
          </w:tcPr>
          <w:p w14:paraId="3340D323" w14:textId="455976B3" w:rsidR="00DA6F1E" w:rsidRPr="00E524E0" w:rsidRDefault="00DA6F1E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65E59389" w14:textId="77777777" w:rsidR="00DA6F1E" w:rsidRPr="00E524E0" w:rsidRDefault="00DA6F1E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622C698" w14:textId="77777777" w:rsidR="00785E02" w:rsidRDefault="00785E02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74FDEB2D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31721BD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CB9E60A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793DB87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C928D92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3CE022F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8783D4D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D7EC385" w14:textId="77777777" w:rsid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8F0AE05" w14:textId="27D47AFB" w:rsidR="00E524E0" w:rsidRPr="00E524E0" w:rsidRDefault="00E524E0" w:rsidP="00147F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4CDBFEF3" w14:textId="35F8FB1F" w:rsidR="00DA6F1E" w:rsidRPr="00E524E0" w:rsidRDefault="00DA6F1E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27AC9C64" w14:textId="77777777" w:rsidR="006E4F20" w:rsidRPr="00E524E0" w:rsidRDefault="006E4F20" w:rsidP="00DA6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2FFCA8F7" w14:textId="05B6968B" w:rsidR="00715229" w:rsidRPr="005A5FE6" w:rsidRDefault="00715229" w:rsidP="00715229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5.2. profils des formateurs et des intervenants. </w:t>
      </w:r>
    </w:p>
    <w:p w14:paraId="7230EE8A" w14:textId="77777777" w:rsidR="00E524E0" w:rsidRDefault="00E524E0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A41DA19" w14:textId="261441E6" w:rsidR="00B40296" w:rsidRPr="00E524E0" w:rsidRDefault="00CD0AB3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Les </w:t>
      </w:r>
      <w:r w:rsidR="007257C7" w:rsidRPr="00E524E0">
        <w:rPr>
          <w:rFonts w:ascii="Arial" w:eastAsia="Times New Roman" w:hAnsi="Arial" w:cs="Arial"/>
          <w:bCs/>
          <w:sz w:val="18"/>
          <w:lang w:eastAsia="fr-FR"/>
        </w:rPr>
        <w:t xml:space="preserve">profils 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présentés seront </w:t>
      </w:r>
      <w:r w:rsidR="007A07E9" w:rsidRPr="00E524E0">
        <w:rPr>
          <w:rFonts w:ascii="Arial" w:eastAsia="Times New Roman" w:hAnsi="Arial" w:cs="Arial"/>
          <w:bCs/>
          <w:sz w:val="18"/>
          <w:lang w:eastAsia="fr-FR"/>
        </w:rPr>
        <w:t xml:space="preserve">uniquement </w:t>
      </w:r>
      <w:r w:rsidR="007257C7" w:rsidRPr="00E524E0">
        <w:rPr>
          <w:rFonts w:ascii="Arial" w:eastAsia="Times New Roman" w:hAnsi="Arial" w:cs="Arial"/>
          <w:bCs/>
          <w:sz w:val="18"/>
          <w:lang w:eastAsia="fr-FR"/>
        </w:rPr>
        <w:t xml:space="preserve">ceux 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>des formateurs</w:t>
      </w:r>
      <w:r w:rsidR="00CA1ABC" w:rsidRPr="00E524E0">
        <w:rPr>
          <w:rFonts w:ascii="Arial" w:eastAsia="Times New Roman" w:hAnsi="Arial" w:cs="Arial"/>
          <w:bCs/>
          <w:sz w:val="18"/>
          <w:lang w:eastAsia="fr-FR"/>
        </w:rPr>
        <w:t xml:space="preserve"> et</w:t>
      </w:r>
      <w:r w:rsidR="002F08CD" w:rsidRPr="00E524E0">
        <w:rPr>
          <w:rFonts w:ascii="Arial" w:eastAsia="Times New Roman" w:hAnsi="Arial" w:cs="Arial"/>
          <w:bCs/>
          <w:sz w:val="18"/>
          <w:lang w:eastAsia="fr-FR"/>
        </w:rPr>
        <w:t xml:space="preserve"> intervenants</w:t>
      </w:r>
      <w:r w:rsidR="00CA1ABC" w:rsidRPr="00E524E0">
        <w:rPr>
          <w:rFonts w:ascii="Arial" w:eastAsia="Times New Roman" w:hAnsi="Arial" w:cs="Arial"/>
          <w:bCs/>
          <w:sz w:val="18"/>
          <w:lang w:eastAsia="fr-FR"/>
        </w:rPr>
        <w:t xml:space="preserve"> </w:t>
      </w:r>
      <w:r w:rsidRPr="00E524E0">
        <w:rPr>
          <w:rFonts w:ascii="Arial" w:eastAsia="Times New Roman" w:hAnsi="Arial" w:cs="Arial"/>
          <w:b/>
          <w:sz w:val="18"/>
          <w:u w:val="single"/>
          <w:lang w:eastAsia="fr-FR"/>
        </w:rPr>
        <w:t xml:space="preserve">qui </w:t>
      </w:r>
      <w:r w:rsidR="00DD6B2E" w:rsidRPr="00E524E0">
        <w:rPr>
          <w:rFonts w:ascii="Arial" w:eastAsia="Times New Roman" w:hAnsi="Arial" w:cs="Arial"/>
          <w:b/>
          <w:sz w:val="18"/>
          <w:u w:val="single"/>
          <w:lang w:eastAsia="fr-FR"/>
        </w:rPr>
        <w:t>conduiront les actions</w:t>
      </w:r>
      <w:r w:rsidRPr="00E524E0">
        <w:rPr>
          <w:rFonts w:ascii="Arial" w:eastAsia="Times New Roman" w:hAnsi="Arial" w:cs="Arial"/>
          <w:b/>
          <w:sz w:val="18"/>
          <w:u w:val="single"/>
          <w:lang w:eastAsia="fr-FR"/>
        </w:rPr>
        <w:t xml:space="preserve"> dans le cadre du présent </w:t>
      </w:r>
      <w:r w:rsidR="002F08CD" w:rsidRPr="00E524E0">
        <w:rPr>
          <w:rFonts w:ascii="Arial" w:eastAsia="Times New Roman" w:hAnsi="Arial" w:cs="Arial"/>
          <w:b/>
          <w:sz w:val="18"/>
          <w:u w:val="single"/>
          <w:lang w:eastAsia="fr-FR"/>
        </w:rPr>
        <w:t>appel à candidatures</w:t>
      </w:r>
      <w:r w:rsidR="007071D8" w:rsidRPr="00E524E0">
        <w:rPr>
          <w:rFonts w:ascii="Arial" w:eastAsia="Times New Roman" w:hAnsi="Arial" w:cs="Arial"/>
          <w:b/>
          <w:sz w:val="18"/>
          <w:u w:val="single"/>
          <w:lang w:eastAsia="fr-FR"/>
        </w:rPr>
        <w:t xml:space="preserve"> visant le CQP TBA</w:t>
      </w:r>
      <w:r w:rsidRPr="00E524E0">
        <w:rPr>
          <w:rFonts w:ascii="Arial" w:eastAsia="Times New Roman" w:hAnsi="Arial" w:cs="Arial"/>
          <w:b/>
          <w:sz w:val="18"/>
          <w:u w:val="single"/>
          <w:lang w:eastAsia="fr-FR"/>
        </w:rPr>
        <w:t>.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 </w:t>
      </w:r>
      <w:r w:rsidR="00693963" w:rsidRPr="00E524E0">
        <w:rPr>
          <w:rFonts w:ascii="Arial" w:eastAsia="Times New Roman" w:hAnsi="Arial" w:cs="Arial"/>
          <w:bCs/>
          <w:sz w:val="18"/>
          <w:lang w:eastAsia="fr-FR"/>
        </w:rPr>
        <w:t>L’organisme candidat à l’habilitation</w:t>
      </w:r>
      <w:r w:rsidR="00CA1ABC" w:rsidRPr="00E524E0">
        <w:rPr>
          <w:rFonts w:ascii="Arial" w:eastAsia="Times New Roman" w:hAnsi="Arial" w:cs="Arial"/>
          <w:bCs/>
          <w:sz w:val="18"/>
          <w:lang w:eastAsia="fr-FR"/>
        </w:rPr>
        <w:t xml:space="preserve"> présente également les profils des coordinateurs pédagogiques, référent handicap et accompagnateurs VAE qui accompagnent les candidats. 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 xml:space="preserve">Tout changement devra être approuvé par </w:t>
      </w:r>
      <w:r w:rsidR="002F08CD" w:rsidRPr="00E524E0">
        <w:rPr>
          <w:rFonts w:ascii="Arial" w:eastAsia="Times New Roman" w:hAnsi="Arial" w:cs="Arial"/>
          <w:bCs/>
          <w:sz w:val="18"/>
          <w:lang w:eastAsia="fr-FR"/>
        </w:rPr>
        <w:t>le</w:t>
      </w:r>
      <w:r w:rsidR="00736BA4" w:rsidRPr="00E524E0">
        <w:rPr>
          <w:rFonts w:ascii="Arial" w:eastAsia="Times New Roman" w:hAnsi="Arial" w:cs="Arial"/>
          <w:bCs/>
          <w:sz w:val="18"/>
          <w:lang w:eastAsia="fr-FR"/>
        </w:rPr>
        <w:t>s</w:t>
      </w:r>
      <w:r w:rsidR="002F08CD" w:rsidRPr="00E524E0">
        <w:rPr>
          <w:rFonts w:ascii="Arial" w:eastAsia="Times New Roman" w:hAnsi="Arial" w:cs="Arial"/>
          <w:bCs/>
          <w:sz w:val="18"/>
          <w:lang w:eastAsia="fr-FR"/>
        </w:rPr>
        <w:t xml:space="preserve"> c</w:t>
      </w:r>
      <w:r w:rsidR="00736BA4" w:rsidRPr="00E524E0">
        <w:rPr>
          <w:rFonts w:ascii="Arial" w:eastAsia="Times New Roman" w:hAnsi="Arial" w:cs="Arial"/>
          <w:bCs/>
          <w:sz w:val="18"/>
          <w:lang w:eastAsia="fr-FR"/>
        </w:rPr>
        <w:t>ertificateurs CFBCT et CPNE FP</w:t>
      </w:r>
      <w:r w:rsidRPr="00E524E0">
        <w:rPr>
          <w:rFonts w:ascii="Arial" w:eastAsia="Times New Roman" w:hAnsi="Arial" w:cs="Arial"/>
          <w:bCs/>
          <w:sz w:val="18"/>
          <w:lang w:eastAsia="fr-FR"/>
        </w:rPr>
        <w:t>.</w:t>
      </w:r>
      <w:r w:rsidR="00B40296" w:rsidRPr="00E524E0">
        <w:rPr>
          <w:rFonts w:ascii="Arial" w:eastAsia="Times New Roman" w:hAnsi="Arial" w:cs="Arial"/>
          <w:bCs/>
          <w:sz w:val="18"/>
          <w:lang w:eastAsia="fr-FR"/>
        </w:rPr>
        <w:t xml:space="preserve"> </w:t>
      </w:r>
    </w:p>
    <w:p w14:paraId="3CD42F9E" w14:textId="3D1A5A62" w:rsidR="00E05728" w:rsidRPr="00E524E0" w:rsidRDefault="00CD0AB3" w:rsidP="00E057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lang w:eastAsia="fr-FR"/>
        </w:rPr>
      </w:pPr>
      <w:r w:rsidRPr="00E524E0">
        <w:rPr>
          <w:rFonts w:ascii="Arial" w:eastAsia="Times New Roman" w:hAnsi="Arial" w:cs="Arial"/>
          <w:sz w:val="18"/>
          <w:lang w:eastAsia="fr-FR"/>
        </w:rPr>
        <w:t>Les CV</w:t>
      </w:r>
      <w:r w:rsidR="007A07E9" w:rsidRPr="00E524E0">
        <w:rPr>
          <w:rFonts w:ascii="Arial" w:eastAsia="Times New Roman" w:hAnsi="Arial" w:cs="Arial"/>
          <w:bCs/>
          <w:sz w:val="18"/>
          <w:lang w:eastAsia="fr-FR"/>
        </w:rPr>
        <w:t xml:space="preserve">, copies des diplômes/qualifications et attestations de formation aux premiers secours, </w:t>
      </w:r>
      <w:r w:rsidRPr="00E524E0">
        <w:rPr>
          <w:rFonts w:ascii="Arial" w:eastAsia="Times New Roman" w:hAnsi="Arial" w:cs="Arial"/>
          <w:sz w:val="18"/>
          <w:lang w:eastAsia="fr-FR"/>
        </w:rPr>
        <w:t>seront joints en annexe.</w:t>
      </w:r>
    </w:p>
    <w:p w14:paraId="46079D69" w14:textId="77777777" w:rsidR="00CD0AB3" w:rsidRPr="00E524E0" w:rsidRDefault="00CD0AB3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77"/>
        <w:gridCol w:w="1220"/>
        <w:gridCol w:w="1319"/>
        <w:gridCol w:w="1985"/>
        <w:gridCol w:w="2126"/>
      </w:tblGrid>
      <w:tr w:rsidR="002B1F59" w:rsidRPr="00E524E0" w14:paraId="6ABB67A2" w14:textId="77777777" w:rsidTr="002B1F59">
        <w:tc>
          <w:tcPr>
            <w:tcW w:w="1082" w:type="dxa"/>
            <w:shd w:val="clear" w:color="auto" w:fill="auto"/>
          </w:tcPr>
          <w:p w14:paraId="2D2E929F" w14:textId="1BCDE288" w:rsidR="002B1F59" w:rsidRPr="00E524E0" w:rsidRDefault="002B1F59" w:rsidP="00CD0AB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N</w:t>
            </w:r>
            <w:r w:rsidR="007A07E9"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OM Prénom</w:t>
            </w:r>
          </w:p>
        </w:tc>
        <w:tc>
          <w:tcPr>
            <w:tcW w:w="1477" w:type="dxa"/>
            <w:shd w:val="clear" w:color="auto" w:fill="auto"/>
          </w:tcPr>
          <w:p w14:paraId="6EBBB08E" w14:textId="3627A6E4" w:rsidR="002B1F59" w:rsidRPr="00E524E0" w:rsidRDefault="002B1F59" w:rsidP="00CD0AB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Détail de l’expérience professionnelle dans l’alimentation artisanale</w:t>
            </w:r>
          </w:p>
        </w:tc>
        <w:tc>
          <w:tcPr>
            <w:tcW w:w="1220" w:type="dxa"/>
            <w:shd w:val="clear" w:color="auto" w:fill="auto"/>
          </w:tcPr>
          <w:p w14:paraId="31712CC6" w14:textId="01481BF2" w:rsidR="002B1F59" w:rsidRPr="00E524E0" w:rsidRDefault="002B1F59" w:rsidP="00CD0AB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6"/>
                <w:lang w:eastAsia="fr-FR"/>
              </w:rPr>
              <w:t>Nb d’années d’expériences en tant que formateur</w:t>
            </w:r>
            <w:r w:rsidR="00F54670" w:rsidRPr="00E524E0">
              <w:rPr>
                <w:rFonts w:ascii="Arial" w:eastAsia="Times New Roman" w:hAnsi="Arial" w:cs="Arial"/>
                <w:bCs/>
                <w:sz w:val="16"/>
                <w:lang w:eastAsia="fr-FR"/>
              </w:rPr>
              <w:t xml:space="preserve"> </w:t>
            </w:r>
            <w:r w:rsidR="00715229" w:rsidRPr="00E524E0">
              <w:rPr>
                <w:rFonts w:ascii="Arial" w:eastAsia="Times New Roman" w:hAnsi="Arial" w:cs="Arial"/>
                <w:bCs/>
                <w:sz w:val="16"/>
                <w:lang w:eastAsia="fr-FR"/>
              </w:rPr>
              <w:t>/intervenants</w:t>
            </w:r>
          </w:p>
        </w:tc>
        <w:tc>
          <w:tcPr>
            <w:tcW w:w="1319" w:type="dxa"/>
            <w:shd w:val="clear" w:color="auto" w:fill="auto"/>
          </w:tcPr>
          <w:p w14:paraId="7D30AE8B" w14:textId="4E63759F" w:rsidR="002B1F59" w:rsidRPr="00E524E0" w:rsidRDefault="002B1F59" w:rsidP="00CD0AB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6"/>
                <w:lang w:eastAsia="fr-FR"/>
              </w:rPr>
              <w:t>Nb d’années dans la structure</w:t>
            </w:r>
            <w:r w:rsidR="00AA7612" w:rsidRPr="00E524E0">
              <w:rPr>
                <w:rFonts w:ascii="Arial" w:eastAsia="Times New Roman" w:hAnsi="Arial" w:cs="Arial"/>
                <w:bCs/>
                <w:sz w:val="16"/>
                <w:lang w:eastAsia="fr-FR"/>
              </w:rPr>
              <w:t xml:space="preserve"> / d’intervention dans la structure</w:t>
            </w:r>
          </w:p>
        </w:tc>
        <w:tc>
          <w:tcPr>
            <w:tcW w:w="1985" w:type="dxa"/>
            <w:shd w:val="clear" w:color="auto" w:fill="auto"/>
          </w:tcPr>
          <w:p w14:paraId="4FA514BD" w14:textId="77777777" w:rsidR="002B1F59" w:rsidRPr="00E524E0" w:rsidRDefault="002B1F59" w:rsidP="00CD0AB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Détail des références dans la structure</w:t>
            </w:r>
          </w:p>
        </w:tc>
        <w:tc>
          <w:tcPr>
            <w:tcW w:w="2126" w:type="dxa"/>
            <w:shd w:val="clear" w:color="auto" w:fill="auto"/>
          </w:tcPr>
          <w:p w14:paraId="0B197573" w14:textId="77777777" w:rsidR="002B1F59" w:rsidRPr="00E524E0" w:rsidRDefault="002B1F59" w:rsidP="00CD0AB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Spécialité de formation</w:t>
            </w:r>
          </w:p>
        </w:tc>
      </w:tr>
      <w:tr w:rsidR="002B1F59" w:rsidRPr="00E524E0" w14:paraId="7726C0C4" w14:textId="77777777" w:rsidTr="002B1F59">
        <w:tc>
          <w:tcPr>
            <w:tcW w:w="1082" w:type="dxa"/>
            <w:shd w:val="clear" w:color="auto" w:fill="auto"/>
          </w:tcPr>
          <w:p w14:paraId="3283AE29" w14:textId="77777777" w:rsidR="002B1F59" w:rsidRPr="00E524E0" w:rsidRDefault="002B1F59" w:rsidP="00CD0AB3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1</w:t>
            </w: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ab/>
            </w:r>
          </w:p>
          <w:p w14:paraId="00BD1B7D" w14:textId="77777777" w:rsidR="002B1F59" w:rsidRPr="00E524E0" w:rsidRDefault="002B1F59" w:rsidP="00CD0AB3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477" w:type="dxa"/>
            <w:shd w:val="clear" w:color="auto" w:fill="auto"/>
          </w:tcPr>
          <w:p w14:paraId="71D42D8C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220" w:type="dxa"/>
            <w:shd w:val="clear" w:color="auto" w:fill="auto"/>
          </w:tcPr>
          <w:p w14:paraId="73E45B54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319" w:type="dxa"/>
            <w:shd w:val="clear" w:color="auto" w:fill="auto"/>
          </w:tcPr>
          <w:p w14:paraId="388328FD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985" w:type="dxa"/>
            <w:shd w:val="clear" w:color="auto" w:fill="auto"/>
          </w:tcPr>
          <w:p w14:paraId="1AC8569E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12AFA3AC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</w:tr>
      <w:tr w:rsidR="002B1F59" w:rsidRPr="00E524E0" w14:paraId="517351B1" w14:textId="77777777" w:rsidTr="002B1F59">
        <w:tc>
          <w:tcPr>
            <w:tcW w:w="1082" w:type="dxa"/>
            <w:shd w:val="clear" w:color="auto" w:fill="auto"/>
          </w:tcPr>
          <w:p w14:paraId="24BE23C1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2</w:t>
            </w:r>
          </w:p>
          <w:p w14:paraId="2D6E6307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477" w:type="dxa"/>
            <w:shd w:val="clear" w:color="auto" w:fill="auto"/>
          </w:tcPr>
          <w:p w14:paraId="7ED9DB0E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220" w:type="dxa"/>
            <w:shd w:val="clear" w:color="auto" w:fill="auto"/>
          </w:tcPr>
          <w:p w14:paraId="06B5AE49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319" w:type="dxa"/>
            <w:shd w:val="clear" w:color="auto" w:fill="auto"/>
          </w:tcPr>
          <w:p w14:paraId="2EEE481A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985" w:type="dxa"/>
            <w:shd w:val="clear" w:color="auto" w:fill="auto"/>
          </w:tcPr>
          <w:p w14:paraId="0650CF2A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65282DD6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</w:tr>
      <w:tr w:rsidR="002B1F59" w:rsidRPr="00E524E0" w14:paraId="768710A0" w14:textId="77777777" w:rsidTr="002B1F59">
        <w:tc>
          <w:tcPr>
            <w:tcW w:w="1082" w:type="dxa"/>
            <w:shd w:val="clear" w:color="auto" w:fill="auto"/>
          </w:tcPr>
          <w:p w14:paraId="5011E32B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E524E0">
              <w:rPr>
                <w:rFonts w:ascii="Arial" w:eastAsia="Times New Roman" w:hAnsi="Arial" w:cs="Arial"/>
                <w:bCs/>
                <w:sz w:val="18"/>
                <w:lang w:eastAsia="fr-FR"/>
              </w:rPr>
              <w:t>…..</w:t>
            </w:r>
          </w:p>
          <w:p w14:paraId="5944C9BA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477" w:type="dxa"/>
            <w:shd w:val="clear" w:color="auto" w:fill="auto"/>
          </w:tcPr>
          <w:p w14:paraId="3EFBCDFF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220" w:type="dxa"/>
            <w:shd w:val="clear" w:color="auto" w:fill="auto"/>
          </w:tcPr>
          <w:p w14:paraId="5D1A78EA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319" w:type="dxa"/>
            <w:shd w:val="clear" w:color="auto" w:fill="auto"/>
          </w:tcPr>
          <w:p w14:paraId="486625D3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985" w:type="dxa"/>
            <w:shd w:val="clear" w:color="auto" w:fill="auto"/>
          </w:tcPr>
          <w:p w14:paraId="11C5FE2D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73B4B4C0" w14:textId="77777777" w:rsidR="002B1F59" w:rsidRPr="00E524E0" w:rsidRDefault="002B1F59" w:rsidP="00CD0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</w:tr>
    </w:tbl>
    <w:p w14:paraId="3695B31A" w14:textId="77777777" w:rsidR="00CD0AB3" w:rsidRPr="00E524E0" w:rsidRDefault="00CD0AB3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1FFD1D58" w14:textId="39241042" w:rsidR="00B365D3" w:rsidRDefault="00B365D3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3790954F" w14:textId="40BCCFAA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2677900A" w14:textId="53DD9CF5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77DB4E39" w14:textId="3354DE23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9DAC140" w14:textId="38349A9A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51BE46E" w14:textId="2A172BAD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5F34BE9" w14:textId="71B40F18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23B409AD" w14:textId="4CE3F25C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FD59C52" w14:textId="20DADB05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07111182" w14:textId="34D94EAA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0FABB092" w14:textId="48A1783A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758E22D5" w14:textId="68DB3672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3CC49100" w14:textId="5BFB81D1" w:rsidR="00D1107A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AB02071" w14:textId="77777777" w:rsidR="00D1107A" w:rsidRPr="00E524E0" w:rsidRDefault="00D1107A" w:rsidP="00CD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73B1297" w14:textId="249F050B" w:rsidR="00CD0AB3" w:rsidRPr="00E524E0" w:rsidRDefault="00E57F23" w:rsidP="001A531F">
      <w:pPr>
        <w:shd w:val="clear" w:color="auto" w:fill="00206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lastRenderedPageBreak/>
        <w:t>7</w:t>
      </w:r>
      <w:r w:rsidR="000E47AD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. </w:t>
      </w:r>
      <w:r w:rsidR="002B1F59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Éléments</w:t>
      </w:r>
      <w:r w:rsidR="006C0176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 de réponse</w:t>
      </w:r>
      <w:r w:rsidR="00DA6F1E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 par mission</w:t>
      </w:r>
      <w:r w:rsidR="006C0176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 </w:t>
      </w:r>
      <w:r w:rsidR="002B1F59" w:rsidRPr="00E524E0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à fournir</w:t>
      </w:r>
    </w:p>
    <w:p w14:paraId="2166D934" w14:textId="77777777" w:rsidR="000E51E9" w:rsidRPr="00E524E0" w:rsidRDefault="000E51E9" w:rsidP="001A570E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</w:p>
    <w:p w14:paraId="054A5D71" w14:textId="7DBF48D1" w:rsidR="006C0176" w:rsidRPr="005A5FE6" w:rsidRDefault="00E57F23" w:rsidP="001A570E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bookmarkStart w:id="10" w:name="_Hlk89174207"/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7</w:t>
      </w:r>
      <w:r w:rsidR="006C0176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.1. </w:t>
      </w:r>
      <w:r w:rsidR="0034078A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Identifier et recruter les candidats / les bénéficiaires selon les prérequis</w:t>
      </w:r>
    </w:p>
    <w:p w14:paraId="7DAAD836" w14:textId="77777777" w:rsidR="00D1107A" w:rsidRDefault="00D1107A" w:rsidP="00D1107A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73CF2D89" w14:textId="31D97002" w:rsidR="0034078A" w:rsidRPr="005A5FE6" w:rsidRDefault="00F56372" w:rsidP="005A5FE6">
      <w:pPr>
        <w:shd w:val="clear" w:color="auto" w:fill="C0000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Contenu de la réponse</w:t>
      </w:r>
    </w:p>
    <w:p w14:paraId="39945432" w14:textId="77777777" w:rsidR="00D1107A" w:rsidRDefault="00D1107A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bookmarkStart w:id="11" w:name="_Hlk89178431"/>
    </w:p>
    <w:p w14:paraId="303503A9" w14:textId="659A8F94" w:rsidR="00CD0AB3" w:rsidRDefault="00693963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="009D59BB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, dans le cadre ci-dessous </w:t>
      </w:r>
      <w:r w:rsidR="003C4BDA">
        <w:rPr>
          <w:rFonts w:ascii="Arial" w:eastAsia="Calibri" w:hAnsi="Arial" w:cs="Arial"/>
          <w:bCs/>
          <w:color w:val="000000"/>
          <w:sz w:val="18"/>
          <w:szCs w:val="18"/>
        </w:rPr>
        <w:t>(</w:t>
      </w:r>
      <w:r w:rsidR="009D59BB" w:rsidRPr="00DE2D3D">
        <w:rPr>
          <w:rFonts w:ascii="Arial" w:eastAsia="Calibri" w:hAnsi="Arial" w:cs="Arial"/>
          <w:bCs/>
          <w:color w:val="000000"/>
          <w:sz w:val="18"/>
          <w:szCs w:val="18"/>
        </w:rPr>
        <w:t xml:space="preserve">en </w:t>
      </w:r>
      <w:r w:rsidR="002E0A2E" w:rsidRPr="00DE2D3D">
        <w:rPr>
          <w:rFonts w:ascii="Arial" w:eastAsia="Calibri" w:hAnsi="Arial" w:cs="Arial"/>
          <w:bCs/>
          <w:color w:val="000000"/>
          <w:sz w:val="18"/>
          <w:szCs w:val="18"/>
        </w:rPr>
        <w:t xml:space="preserve">2 pages </w:t>
      </w:r>
      <w:r w:rsidR="00DE2D3D" w:rsidRPr="00DE2D3D">
        <w:rPr>
          <w:rFonts w:ascii="Arial" w:eastAsia="Calibri" w:hAnsi="Arial" w:cs="Arial"/>
          <w:bCs/>
          <w:color w:val="000000"/>
          <w:sz w:val="18"/>
          <w:szCs w:val="18"/>
        </w:rPr>
        <w:t xml:space="preserve">ou </w:t>
      </w:r>
      <w:r w:rsidR="00E971CA">
        <w:rPr>
          <w:rFonts w:ascii="Arial" w:eastAsia="Calibri" w:hAnsi="Arial" w:cs="Arial"/>
          <w:bCs/>
          <w:color w:val="000000"/>
          <w:sz w:val="18"/>
          <w:szCs w:val="18"/>
        </w:rPr>
        <w:t>6</w:t>
      </w:r>
      <w:r w:rsidR="00150BDB">
        <w:rPr>
          <w:rFonts w:ascii="Arial" w:eastAsia="Calibri" w:hAnsi="Arial" w:cs="Arial"/>
          <w:bCs/>
          <w:color w:val="000000"/>
          <w:sz w:val="18"/>
          <w:szCs w:val="18"/>
        </w:rPr>
        <w:t>00</w:t>
      </w:r>
      <w:r w:rsidR="009D59BB" w:rsidRPr="00DE2D3D">
        <w:rPr>
          <w:rFonts w:ascii="Arial" w:eastAsia="Calibri" w:hAnsi="Arial" w:cs="Arial"/>
          <w:bCs/>
          <w:color w:val="000000"/>
          <w:sz w:val="18"/>
          <w:szCs w:val="18"/>
        </w:rPr>
        <w:t xml:space="preserve"> mots maximum</w:t>
      </w:r>
      <w:bookmarkEnd w:id="11"/>
      <w:r w:rsidR="003C4BDA">
        <w:rPr>
          <w:rFonts w:ascii="Arial" w:eastAsia="Calibri" w:hAnsi="Arial" w:cs="Arial"/>
          <w:bCs/>
          <w:color w:val="000000"/>
          <w:sz w:val="18"/>
          <w:szCs w:val="18"/>
        </w:rPr>
        <w:t>)</w:t>
      </w:r>
      <w:r w:rsidR="00F15B53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, </w:t>
      </w:r>
      <w:r w:rsidR="0034078A" w:rsidRPr="00E524E0">
        <w:rPr>
          <w:rFonts w:ascii="Arial" w:eastAsia="Calibri" w:hAnsi="Arial" w:cs="Arial"/>
          <w:bCs/>
          <w:color w:val="000000"/>
          <w:sz w:val="18"/>
          <w:szCs w:val="18"/>
        </w:rPr>
        <w:t>décrit et explicite</w:t>
      </w:r>
      <w:r w:rsidR="009D59BB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r w:rsidR="0034078A" w:rsidRPr="00E524E0">
        <w:rPr>
          <w:rFonts w:ascii="Arial" w:eastAsia="Calibri" w:hAnsi="Arial" w:cs="Arial"/>
          <w:bCs/>
          <w:color w:val="000000"/>
          <w:sz w:val="18"/>
          <w:szCs w:val="18"/>
        </w:rPr>
        <w:t>les modalités d’identification des candidats/bénéficiaires, les méthodes et outils de recrutement et de positionnement</w:t>
      </w:r>
      <w:r w:rsidR="0034078A" w:rsidRPr="00E524E0">
        <w:rPr>
          <w:rFonts w:ascii="Arial" w:eastAsia="Arial" w:hAnsi="Arial" w:cs="Arial"/>
          <w:bCs/>
          <w:sz w:val="18"/>
          <w:lang w:eastAsia="fr-FR"/>
        </w:rPr>
        <w:t xml:space="preserve"> adaptés à chacun des publics visés</w:t>
      </w:r>
      <w:r w:rsidR="0034078A" w:rsidRPr="00E524E0">
        <w:rPr>
          <w:rFonts w:ascii="Arial" w:eastAsia="Calibri" w:hAnsi="Arial" w:cs="Arial"/>
          <w:bCs/>
          <w:color w:val="000000"/>
          <w:sz w:val="18"/>
          <w:szCs w:val="18"/>
        </w:rPr>
        <w:t>.</w:t>
      </w:r>
      <w:r w:rsidR="00C06B98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Il présente également la manière dont il accompagne le positionnement des candidats en alternance au sein d</w:t>
      </w:r>
      <w:r w:rsidR="005B08D0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es </w:t>
      </w:r>
      <w:r w:rsidR="00C06B98" w:rsidRPr="00E524E0">
        <w:rPr>
          <w:rFonts w:ascii="Arial" w:eastAsia="Calibri" w:hAnsi="Arial" w:cs="Arial"/>
          <w:bCs/>
          <w:color w:val="000000"/>
          <w:sz w:val="18"/>
          <w:szCs w:val="18"/>
        </w:rPr>
        <w:t>entreprise</w:t>
      </w:r>
      <w:r w:rsidR="005B08D0" w:rsidRPr="00E524E0">
        <w:rPr>
          <w:rFonts w:ascii="Arial" w:eastAsia="Calibri" w:hAnsi="Arial" w:cs="Arial"/>
          <w:bCs/>
          <w:color w:val="000000"/>
          <w:sz w:val="18"/>
          <w:szCs w:val="18"/>
        </w:rPr>
        <w:t>s</w:t>
      </w:r>
      <w:r w:rsidR="00C06B98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sur les activités visé</w:t>
      </w:r>
      <w:r w:rsidR="005B08D0" w:rsidRPr="00E524E0">
        <w:rPr>
          <w:rFonts w:ascii="Arial" w:eastAsia="Calibri" w:hAnsi="Arial" w:cs="Arial"/>
          <w:bCs/>
          <w:color w:val="000000"/>
          <w:sz w:val="18"/>
          <w:szCs w:val="18"/>
        </w:rPr>
        <w:t>es par le CQP TBA</w:t>
      </w:r>
      <w:r w:rsidR="00C06B98" w:rsidRPr="00E524E0">
        <w:rPr>
          <w:rFonts w:ascii="Arial" w:eastAsia="Calibri" w:hAnsi="Arial" w:cs="Arial"/>
          <w:bCs/>
          <w:color w:val="000000"/>
          <w:sz w:val="18"/>
          <w:szCs w:val="18"/>
        </w:rPr>
        <w:t>.</w:t>
      </w:r>
    </w:p>
    <w:p w14:paraId="58F54FCD" w14:textId="77777777" w:rsidR="00D1107A" w:rsidRPr="00E524E0" w:rsidRDefault="00D1107A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3A01DF36" w14:textId="590F01E5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89345" wp14:editId="488CDD42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729469" cy="5991558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469" cy="5991558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F6831" w14:textId="77777777" w:rsidR="009D59BB" w:rsidRDefault="009D59BB" w:rsidP="009D5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89345" id="Rectangle 2" o:spid="_x0000_s1027" style="position:absolute;left:0;text-align:left;margin-left:399.95pt;margin-top:4.35pt;width:451.15pt;height:47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+qcgIAAEAFAAAOAAAAZHJzL2Uyb0RvYy54bWysVN9v2jAQfp+0/8Hy+xqCoCuooUJUnSZV&#10;bTU69dk4NkRzfN7ZQNhfv7MTAut4mpYH5+y77375Pt/eNbVhO4W+Alvw/GrAmbISysquC/799eHT&#10;DWc+CFsKA1YV/KA8v5t9/HC7d1M1hA2YUiEjJ9ZP967gmxDcNMu83Kha+CtwypJSA9Yi0BbXWYli&#10;T95rkw0Hg+tsD1g6BKm8p9P7Vslnyb/WSoZnrb0KzBSccgtpxbSu4prNbsV0jcJtKtmlIf4hi1pU&#10;loL2ru5FEGyL1V+u6koieNDhSkKdgdaVVKkGqiYfvKtmuRFOpVqoOd71bfL/z6182i3dC1Ib9s5P&#10;PYmxikZjHf+UH2tSsw59s1QTmKTD8efhZHQ94UySbjyZ5OPxTWxndoI79OGLgppFoeBIt5GaJHaP&#10;PrSmR5MYzdi4ejBV+VAZkza4Xi0Msp2g+1sM4tfFODOjiBGanSpIUjgY1br9pjSrSsp5mMKn4VK9&#10;WyGlsmHY+TWWrCNMUwo9ML8ENCHvQJ1thKk0dD1wcAn4Z8QekaKCDT24rizgJQfljz5ya3+svq05&#10;lh+aVUNFEydjjvFkBeXhBRlCSwLv5ENF9/IofHgRSFNP/CAmh2datIF9waGTONsA/rp0Hu1pGEnL&#10;2Z5YVHD/cytQcWa+WhrTST4aRdqlzYhGhjZ4rlmda+y2XgBddE5vhpNJjPbBHEWNUL8R4ecxKqmE&#10;lRS74DLgcbMILbvpyZBqPk9mRDUnwqNdOhmdxz7HuXtt3gS6bjgDzfUTHBknpu9mtLWNSAvzbQBd&#10;pQE+9bW7AaJpokD3pMR34HyfrE4P3+w3AAAA//8DAFBLAwQUAAYACAAAACEA4WnY0N4AAAAGAQAA&#10;DwAAAGRycy9kb3ducmV2LnhtbEyPzU7DMBCE70h9B2srcUHUaRFQ0jhVhaigF34CvbvxNomI15Ht&#10;pIGnZznBbVazmvkmW4+2FQP60DhSMJ8lIJBKZxqqFHy8by+XIELUZHTrCBV8YYB1PjnLdGrcid5w&#10;KGIlOIRCqhXUMXaplKGs0eowcx0Se0fnrY58+koar08cblu5SJIbaXVD3FDrDu9rLD+L3ir4Nk+b&#10;1+3wMvfVfl889I+754uhU+p8Om5WICKO8e8ZfvEZHXJmOrieTBCtAh4SFSxvQbB5lyyuQBxYXLOQ&#10;eSb/4+c/AAAA//8DAFBLAQItABQABgAIAAAAIQC2gziS/gAAAOEBAAATAAAAAAAAAAAAAAAAAAAA&#10;AABbQ29udGVudF9UeXBlc10ueG1sUEsBAi0AFAAGAAgAAAAhADj9If/WAAAAlAEAAAsAAAAAAAAA&#10;AAAAAAAALwEAAF9yZWxzLy5yZWxzUEsBAi0AFAAGAAgAAAAhAHyAH6pyAgAAQAUAAA4AAAAAAAAA&#10;AAAAAAAALgIAAGRycy9lMm9Eb2MueG1sUEsBAi0AFAAGAAgAAAAhAOFp2NDeAAAABgEAAA8AAAAA&#10;AAAAAAAAAAAAzAQAAGRycy9kb3ducmV2LnhtbFBLBQYAAAAABAAEAPMAAADXBQAAAAA=&#10;" fillcolor="white [3201]" strokecolor="#c00000" strokeweight="1pt">
                <v:textbox>
                  <w:txbxContent>
                    <w:p w14:paraId="6F3F6831" w14:textId="77777777" w:rsidR="009D59BB" w:rsidRDefault="009D59BB" w:rsidP="009D59BB"/>
                  </w:txbxContent>
                </v:textbox>
                <w10:wrap anchorx="margin"/>
              </v:rect>
            </w:pict>
          </mc:Fallback>
        </mc:AlternateContent>
      </w:r>
    </w:p>
    <w:p w14:paraId="45E6CD47" w14:textId="7D3174BF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6D58B44D" w14:textId="7F09E3FB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397C17AF" w14:textId="68A56605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2C47B8AA" w14:textId="56842C58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27A61CF6" w14:textId="2AB1DFE9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04E7BF9F" w14:textId="49AEDF4C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54B94AB6" w14:textId="63741BBB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7858B92F" w14:textId="7EC5419F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70737336" w14:textId="1817C19A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626AE279" w14:textId="397F1845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5BD2E083" w14:textId="43FBEC70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32AA5F47" w14:textId="4D15F16C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5DDB92C6" w14:textId="4B9AAE44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081C359B" w14:textId="3D41390D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0A3674FA" w14:textId="663258B6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597BB69E" w14:textId="77777777" w:rsidR="009D59BB" w:rsidRPr="00E524E0" w:rsidRDefault="009D59BB" w:rsidP="00CD0AB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0A9FA192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bookmarkStart w:id="12" w:name="_Hlk89173991"/>
    </w:p>
    <w:p w14:paraId="68C3C7A8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664318E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755D04F4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2459F1ED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78F4837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50C3442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7A2D414C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7337DD3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53FE8BE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0E0414F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EE17AEE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0C6AEE23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0A85505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0BC938E9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256E8631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5FAF952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52525F0A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2EAF02E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1166F803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1BB17901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259242C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B42ADE9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63DE6FA9" w14:textId="77777777" w:rsidR="00D1107A" w:rsidRDefault="00D1107A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943893E" w14:textId="7C77F8C9" w:rsidR="000A36A5" w:rsidRPr="005A5FE6" w:rsidRDefault="0034078A" w:rsidP="001A531F">
      <w:pPr>
        <w:shd w:val="clear" w:color="auto" w:fill="00206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D</w:t>
      </w:r>
      <w:r w:rsidR="00C40B18"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ocuments à joindre au cadre de réponse</w:t>
      </w:r>
    </w:p>
    <w:bookmarkEnd w:id="12"/>
    <w:p w14:paraId="3CEA782C" w14:textId="329DD5EB" w:rsidR="0034078A" w:rsidRPr="00E524E0" w:rsidRDefault="0034078A" w:rsidP="0034078A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Un exemple de test de positionnement contextualisé par public visé</w:t>
      </w:r>
      <w:r w:rsidR="0047354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par le CQP TBA</w:t>
      </w:r>
    </w:p>
    <w:p w14:paraId="5AB8CB47" w14:textId="044F4D51" w:rsidR="0034078A" w:rsidRPr="00E524E0" w:rsidRDefault="0034078A" w:rsidP="0034078A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La grille critériée de sélection des candidats/bénéficiaires pa</w:t>
      </w:r>
      <w:r w:rsidR="009F5183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r</w:t>
      </w: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public visé</w:t>
      </w:r>
      <w:r w:rsidR="0096340A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par le CQP TBA</w:t>
      </w:r>
    </w:p>
    <w:p w14:paraId="02F2FE5E" w14:textId="1381BF89" w:rsidR="000A36A5" w:rsidRPr="00E524E0" w:rsidRDefault="0034078A" w:rsidP="0034078A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La grille de recueil du test de positionnement par public visé</w:t>
      </w:r>
      <w:r w:rsidR="0096340A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par le CQP TBA</w:t>
      </w:r>
    </w:p>
    <w:p w14:paraId="1FA9BAEE" w14:textId="29ABD18F" w:rsidR="00645E18" w:rsidRPr="00E524E0" w:rsidRDefault="00645E18" w:rsidP="0034078A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La grille d’entretien de positionnement</w:t>
      </w:r>
      <w:r w:rsidR="0096340A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visant le CQP TBA</w:t>
      </w:r>
    </w:p>
    <w:p w14:paraId="20782BFF" w14:textId="5D342E8D" w:rsidR="00F56372" w:rsidRPr="00E524E0" w:rsidRDefault="00715229" w:rsidP="005A5FE6">
      <w:pPr>
        <w:jc w:val="both"/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br w:type="page"/>
      </w:r>
      <w:bookmarkEnd w:id="10"/>
      <w:r w:rsidR="00E57F23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lastRenderedPageBreak/>
        <w:t>7</w:t>
      </w:r>
      <w:r w:rsidR="00F56372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.2. </w:t>
      </w:r>
      <w:r w:rsidR="00646B26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organiser, mettre en œuvre et évaluer des actions de formation adaptées au public, portant sur l’ensemble des secteur d’activités des branches professionnelles concernées par l’appel à candidatures et permettant l’acquisition des compétences nécessaires à la validation de la certification « </w:t>
      </w:r>
      <w:r w:rsidR="003C615A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TBA</w:t>
      </w:r>
      <w:r w:rsidR="00646B26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».</w:t>
      </w:r>
    </w:p>
    <w:p w14:paraId="3D3C9819" w14:textId="77777777" w:rsidR="00F56372" w:rsidRPr="005A5FE6" w:rsidRDefault="00F56372" w:rsidP="005A5FE6">
      <w:pPr>
        <w:shd w:val="clear" w:color="auto" w:fill="C0000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Contenu de la réponse</w:t>
      </w:r>
    </w:p>
    <w:p w14:paraId="31768878" w14:textId="77777777" w:rsidR="000E4AC9" w:rsidRDefault="000E4AC9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bookmarkStart w:id="13" w:name="_Hlk89178481"/>
    </w:p>
    <w:p w14:paraId="7DB6B2A5" w14:textId="036A620B" w:rsidR="00FF5409" w:rsidRPr="00E524E0" w:rsidRDefault="00693963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="009D59BB" w:rsidRPr="00E524E0">
        <w:rPr>
          <w:rFonts w:ascii="Arial" w:eastAsia="Calibri" w:hAnsi="Arial" w:cs="Arial"/>
          <w:bCs/>
          <w:color w:val="000000"/>
          <w:sz w:val="18"/>
          <w:szCs w:val="18"/>
        </w:rPr>
        <w:t>, dans le cadre ci-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dessous </w:t>
      </w:r>
      <w:r w:rsidR="00AC786A">
        <w:rPr>
          <w:rFonts w:ascii="Arial" w:eastAsia="Calibri" w:hAnsi="Arial" w:cs="Arial"/>
          <w:bCs/>
          <w:color w:val="000000"/>
          <w:sz w:val="18"/>
          <w:szCs w:val="18"/>
        </w:rPr>
        <w:t>(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en </w:t>
      </w:r>
      <w:r w:rsidR="00B27699" w:rsidRPr="00AC786A">
        <w:rPr>
          <w:rFonts w:ascii="Arial" w:eastAsia="Calibri" w:hAnsi="Arial" w:cs="Arial"/>
          <w:bCs/>
          <w:color w:val="000000"/>
          <w:sz w:val="18"/>
          <w:szCs w:val="18"/>
        </w:rPr>
        <w:t>3 pages</w:t>
      </w:r>
      <w:r w:rsidR="003C4BD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ou </w:t>
      </w:r>
      <w:r w:rsidR="00E971CA">
        <w:rPr>
          <w:rFonts w:ascii="Arial" w:eastAsia="Calibri" w:hAnsi="Arial" w:cs="Arial"/>
          <w:bCs/>
          <w:color w:val="000000"/>
          <w:sz w:val="18"/>
          <w:szCs w:val="18"/>
        </w:rPr>
        <w:t>90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>0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r w:rsid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mots 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>maximum</w:t>
      </w:r>
      <w:bookmarkEnd w:id="13"/>
      <w:r w:rsidR="003C4BDA" w:rsidRPr="00AC786A">
        <w:rPr>
          <w:rFonts w:ascii="Arial" w:eastAsia="Calibri" w:hAnsi="Arial" w:cs="Arial"/>
          <w:bCs/>
          <w:color w:val="000000"/>
          <w:sz w:val="18"/>
          <w:szCs w:val="18"/>
        </w:rPr>
        <w:t>)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, </w:t>
      </w:r>
      <w:r w:rsidR="00646B26" w:rsidRPr="00AC786A">
        <w:rPr>
          <w:rFonts w:ascii="Arial" w:eastAsia="Calibri" w:hAnsi="Arial" w:cs="Arial"/>
          <w:bCs/>
          <w:color w:val="000000"/>
          <w:sz w:val="18"/>
          <w:szCs w:val="18"/>
        </w:rPr>
        <w:t>explicite</w:t>
      </w:r>
      <w:r w:rsidR="00646B26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comment il organisera, mettra en œuvre et évaluera les actions de formation. </w:t>
      </w:r>
      <w:r w:rsidR="00BB19A6" w:rsidRPr="00E524E0">
        <w:rPr>
          <w:rFonts w:ascii="Arial" w:eastAsia="Calibri" w:hAnsi="Arial" w:cs="Arial"/>
          <w:bCs/>
          <w:color w:val="000000"/>
          <w:sz w:val="18"/>
          <w:szCs w:val="18"/>
        </w:rPr>
        <w:t>Il indiquera les modalités de suivi de la prestation et les outils de traçabilité dédiés utilisés.</w:t>
      </w:r>
    </w:p>
    <w:p w14:paraId="0CB89E81" w14:textId="3B4F2A6D" w:rsidR="00BB19A6" w:rsidRPr="00E524E0" w:rsidRDefault="00693963" w:rsidP="00646B2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="00BB19A6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indiquera dans sa réponse :</w:t>
      </w:r>
    </w:p>
    <w:p w14:paraId="4E9FB2E5" w14:textId="2F312B48" w:rsidR="00FE77CF" w:rsidRDefault="00BB19A6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- </w:t>
      </w:r>
      <w:r w:rsidR="00FE77CF" w:rsidRPr="00E524E0">
        <w:rPr>
          <w:rFonts w:ascii="Arial" w:eastAsia="Calibri" w:hAnsi="Arial" w:cs="Arial"/>
          <w:bCs/>
          <w:color w:val="000000"/>
          <w:sz w:val="18"/>
          <w:szCs w:val="18"/>
        </w:rPr>
        <w:t>le nombre de session</w:t>
      </w:r>
      <w:r w:rsidR="00DA7986" w:rsidRPr="00E524E0">
        <w:rPr>
          <w:rFonts w:ascii="Arial" w:eastAsia="Calibri" w:hAnsi="Arial" w:cs="Arial"/>
          <w:bCs/>
          <w:color w:val="000000"/>
          <w:sz w:val="18"/>
          <w:szCs w:val="18"/>
        </w:rPr>
        <w:t>s</w:t>
      </w:r>
      <w:r w:rsidR="00FE77CF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qu’il souhaite </w:t>
      </w:r>
      <w:r w:rsidR="00DA7986" w:rsidRPr="00E524E0">
        <w:rPr>
          <w:rFonts w:ascii="Arial" w:eastAsia="Calibri" w:hAnsi="Arial" w:cs="Arial"/>
          <w:bCs/>
          <w:color w:val="000000"/>
          <w:sz w:val="18"/>
          <w:szCs w:val="18"/>
        </w:rPr>
        <w:t>mettre en œuvre chaque année</w:t>
      </w:r>
    </w:p>
    <w:p w14:paraId="0C5625B4" w14:textId="6B26652D" w:rsidR="0022166D" w:rsidRPr="00E524E0" w:rsidRDefault="0022166D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>
        <w:rPr>
          <w:rFonts w:ascii="Arial" w:eastAsia="Calibri" w:hAnsi="Arial" w:cs="Arial"/>
          <w:bCs/>
          <w:color w:val="000000"/>
          <w:sz w:val="18"/>
          <w:szCs w:val="18"/>
        </w:rPr>
        <w:t>- l</w:t>
      </w:r>
      <w:r w:rsidR="00462778">
        <w:rPr>
          <w:rFonts w:ascii="Arial" w:eastAsia="Calibri" w:hAnsi="Arial" w:cs="Arial"/>
          <w:bCs/>
          <w:color w:val="000000"/>
          <w:sz w:val="18"/>
          <w:szCs w:val="18"/>
        </w:rPr>
        <w:t>’articulation du ou</w:t>
      </w:r>
      <w:r w:rsidR="00B1487F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r w:rsidR="00462778">
        <w:rPr>
          <w:rFonts w:ascii="Arial" w:eastAsia="Calibri" w:hAnsi="Arial" w:cs="Arial"/>
          <w:bCs/>
          <w:color w:val="000000"/>
          <w:sz w:val="18"/>
          <w:szCs w:val="18"/>
        </w:rPr>
        <w:t>d</w:t>
      </w:r>
      <w:r w:rsidR="00B1487F">
        <w:rPr>
          <w:rFonts w:ascii="Arial" w:eastAsia="Calibri" w:hAnsi="Arial" w:cs="Arial"/>
          <w:bCs/>
          <w:color w:val="000000"/>
          <w:sz w:val="18"/>
          <w:szCs w:val="18"/>
        </w:rPr>
        <w:t>e</w:t>
      </w:r>
      <w:r>
        <w:rPr>
          <w:rFonts w:ascii="Arial" w:eastAsia="Calibri" w:hAnsi="Arial" w:cs="Arial"/>
          <w:bCs/>
          <w:color w:val="000000"/>
          <w:sz w:val="18"/>
          <w:szCs w:val="18"/>
        </w:rPr>
        <w:t xml:space="preserve">s </w:t>
      </w:r>
      <w:r w:rsidR="00B1487F">
        <w:rPr>
          <w:rFonts w:ascii="Arial" w:eastAsia="Calibri" w:hAnsi="Arial" w:cs="Arial"/>
          <w:bCs/>
          <w:color w:val="000000"/>
          <w:sz w:val="18"/>
          <w:szCs w:val="18"/>
        </w:rPr>
        <w:t>blocs optionnels qu’il propose de mettre en œuvre</w:t>
      </w:r>
    </w:p>
    <w:p w14:paraId="63C807DB" w14:textId="62F4E2C6" w:rsidR="00605A77" w:rsidRPr="00E524E0" w:rsidRDefault="00605A77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 nombre de candidats par session organisée et le type de public visé</w:t>
      </w:r>
    </w:p>
    <w:p w14:paraId="7D91ACAD" w14:textId="6C2B7C65" w:rsidR="00BB19A6" w:rsidRPr="00E524E0" w:rsidRDefault="00FE77CF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- </w:t>
      </w:r>
      <w:r w:rsidR="00BB19A6" w:rsidRPr="00E524E0">
        <w:rPr>
          <w:rFonts w:ascii="Arial" w:eastAsia="Calibri" w:hAnsi="Arial" w:cs="Arial"/>
          <w:bCs/>
          <w:color w:val="000000"/>
          <w:sz w:val="18"/>
          <w:szCs w:val="18"/>
        </w:rPr>
        <w:t>la durée totale de l’action de formation ;</w:t>
      </w:r>
    </w:p>
    <w:p w14:paraId="0B9D2EE7" w14:textId="20C3C8FD" w:rsidR="00B40BDD" w:rsidRPr="00E524E0" w:rsidRDefault="00B40BDD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 lieu de l’action de formation</w:t>
      </w:r>
      <w:r w:rsidRPr="00E524E0">
        <w:rPr>
          <w:rStyle w:val="Appelnotedebasdep"/>
          <w:rFonts w:ascii="Arial" w:eastAsia="Calibri" w:hAnsi="Arial" w:cs="Arial"/>
          <w:bCs/>
          <w:color w:val="000000"/>
          <w:sz w:val="18"/>
          <w:szCs w:val="18"/>
        </w:rPr>
        <w:footnoteReference w:id="1"/>
      </w: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</w:p>
    <w:p w14:paraId="589A580A" w14:textId="77777777" w:rsidR="00BB19A6" w:rsidRPr="00E524E0" w:rsidRDefault="00BB19A6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 rythme de l’action de formation selon le public visé ;</w:t>
      </w:r>
    </w:p>
    <w:p w14:paraId="343066C1" w14:textId="7C417143" w:rsidR="00BB19A6" w:rsidRPr="00E524E0" w:rsidRDefault="00BB19A6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- le nombre de modules de </w:t>
      </w:r>
      <w:r w:rsidR="00B40BDD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l’action de </w:t>
      </w: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formation ;</w:t>
      </w:r>
    </w:p>
    <w:p w14:paraId="1832E788" w14:textId="73DF1A6C" w:rsidR="00FD2AC3" w:rsidRPr="00E524E0" w:rsidRDefault="00BB19A6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les différents modules, leur durée, leur objectif pédagogiqu</w:t>
      </w:r>
      <w:r w:rsidR="00B40BDD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e </w:t>
      </w: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et la ou les modalités pédagogiques ;</w:t>
      </w:r>
    </w:p>
    <w:p w14:paraId="784F52D3" w14:textId="4D42CC0C" w:rsidR="00BB19A6" w:rsidRPr="00E524E0" w:rsidRDefault="00FD2AC3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- </w:t>
      </w:r>
      <w:r w:rsidR="00BB19A6" w:rsidRPr="00E524E0">
        <w:rPr>
          <w:rFonts w:ascii="Arial" w:eastAsia="Calibri" w:hAnsi="Arial" w:cs="Arial"/>
          <w:bCs/>
          <w:color w:val="000000"/>
          <w:sz w:val="18"/>
          <w:szCs w:val="18"/>
        </w:rPr>
        <w:t>les séquences et les séances pédagogiques, leurs objectifs pédagogiques, leurs modalités de formation, l’intention pédagogique visée</w:t>
      </w:r>
      <w:r w:rsidR="00B40BDD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et </w:t>
      </w:r>
      <w:r w:rsidR="00BB19A6" w:rsidRPr="00E524E0">
        <w:rPr>
          <w:rFonts w:ascii="Arial" w:eastAsia="Calibri" w:hAnsi="Arial" w:cs="Arial"/>
          <w:bCs/>
          <w:color w:val="000000"/>
          <w:sz w:val="18"/>
          <w:szCs w:val="18"/>
        </w:rPr>
        <w:t>l’intervenant ;</w:t>
      </w:r>
    </w:p>
    <w:p w14:paraId="1C18F635" w14:textId="3BEF7E2E" w:rsidR="00242320" w:rsidRPr="00E524E0" w:rsidRDefault="00242320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- </w:t>
      </w:r>
      <w:r w:rsidR="004E05A3" w:rsidRPr="00E524E0">
        <w:rPr>
          <w:rFonts w:ascii="Arial" w:eastAsia="Calibri" w:hAnsi="Arial" w:cs="Arial"/>
          <w:bCs/>
          <w:color w:val="000000"/>
          <w:sz w:val="18"/>
          <w:szCs w:val="18"/>
        </w:rPr>
        <w:t>l</w:t>
      </w:r>
      <w:r w:rsidR="00BD370E" w:rsidRPr="00E524E0">
        <w:rPr>
          <w:rFonts w:ascii="Arial" w:eastAsia="Calibri" w:hAnsi="Arial" w:cs="Arial"/>
          <w:bCs/>
          <w:color w:val="000000"/>
          <w:sz w:val="18"/>
          <w:szCs w:val="18"/>
        </w:rPr>
        <w:t>a q</w:t>
      </w:r>
      <w:r w:rsidR="00DA57AF" w:rsidRPr="00E524E0">
        <w:rPr>
          <w:rFonts w:ascii="Arial" w:eastAsia="Calibri" w:hAnsi="Arial" w:cs="Arial"/>
          <w:bCs/>
          <w:color w:val="000000"/>
          <w:sz w:val="18"/>
          <w:szCs w:val="18"/>
        </w:rPr>
        <w:t>uantité</w:t>
      </w: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de matière d’œuvre </w:t>
      </w:r>
      <w:r w:rsidR="004C60F5" w:rsidRPr="00E524E0">
        <w:rPr>
          <w:rFonts w:ascii="Arial" w:eastAsia="Calibri" w:hAnsi="Arial" w:cs="Arial"/>
          <w:bCs/>
          <w:color w:val="000000"/>
          <w:sz w:val="18"/>
          <w:szCs w:val="18"/>
        </w:rPr>
        <w:t>par</w:t>
      </w:r>
      <w:r w:rsidR="00DA57AF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type de viande</w:t>
      </w:r>
      <w:r w:rsidR="00BD370E" w:rsidRPr="00E524E0">
        <w:rPr>
          <w:rFonts w:ascii="Arial" w:eastAsia="Calibri" w:hAnsi="Arial" w:cs="Arial"/>
          <w:bCs/>
          <w:color w:val="000000"/>
          <w:sz w:val="18"/>
          <w:szCs w:val="18"/>
        </w:rPr>
        <w:t>,</w:t>
      </w:r>
      <w:r w:rsidR="004C60F5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par stagiaire</w:t>
      </w:r>
      <w:r w:rsidR="004D0B59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et par séquence</w:t>
      </w:r>
      <w:r w:rsidR="003A015D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pédagogiques</w:t>
      </w:r>
      <w:r w:rsidR="00693963" w:rsidRPr="00E524E0">
        <w:rPr>
          <w:rFonts w:ascii="Arial" w:eastAsia="Calibri" w:hAnsi="Arial" w:cs="Arial"/>
          <w:bCs/>
          <w:color w:val="000000"/>
          <w:sz w:val="18"/>
          <w:szCs w:val="18"/>
        </w:rPr>
        <w:t> ;</w:t>
      </w:r>
    </w:p>
    <w:p w14:paraId="1629548D" w14:textId="77777777" w:rsidR="00BB19A6" w:rsidRPr="00E524E0" w:rsidRDefault="00BB19A6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les méthodes, les techniques et les outils pédagogiques spécifiques employés ;</w:t>
      </w:r>
    </w:p>
    <w:p w14:paraId="149C7775" w14:textId="47F18BB9" w:rsidR="00BB19A6" w:rsidRPr="00E524E0" w:rsidRDefault="00BB19A6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- les modalités d’accompagnement </w:t>
      </w:r>
      <w:r w:rsidR="00B40BDD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des candidats / des bénéficiaires </w:t>
      </w: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;</w:t>
      </w:r>
    </w:p>
    <w:p w14:paraId="188A19C4" w14:textId="314A6772" w:rsidR="000220CB" w:rsidRPr="00E524E0" w:rsidRDefault="000220CB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les modalités d’accompagnement et de prise en compte des candidats en situation de handicap ;</w:t>
      </w:r>
    </w:p>
    <w:p w14:paraId="5664F256" w14:textId="77777777" w:rsidR="00B40BDD" w:rsidRPr="00E524E0" w:rsidRDefault="00BB19A6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les modalités d’évaluation et de suivi</w:t>
      </w:r>
      <w:r w:rsidR="00B40BDD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des apprentissages ;</w:t>
      </w:r>
    </w:p>
    <w:p w14:paraId="519F78ED" w14:textId="2FADB79E" w:rsidR="00BB19A6" w:rsidRPr="00E524E0" w:rsidRDefault="00B40BDD" w:rsidP="00BB19A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- les modalités et les outils d’évaluation de l’action de formation</w:t>
      </w:r>
      <w:r w:rsidR="00BB19A6" w:rsidRPr="00E524E0">
        <w:rPr>
          <w:rFonts w:ascii="Arial" w:eastAsia="Calibri" w:hAnsi="Arial" w:cs="Arial"/>
          <w:bCs/>
          <w:color w:val="000000"/>
          <w:sz w:val="18"/>
          <w:szCs w:val="18"/>
        </w:rPr>
        <w:t>.</w:t>
      </w:r>
    </w:p>
    <w:p w14:paraId="4F7ABB2A" w14:textId="5A380CE3" w:rsidR="009D59BB" w:rsidRDefault="00BB19A6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Pour les parcours pédagogiques multimodaux, </w:t>
      </w:r>
      <w:r w:rsidR="00693963"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 détaillera et explicitera l’organisation pédagogique choisie.</w:t>
      </w:r>
    </w:p>
    <w:p w14:paraId="5517CEA8" w14:textId="33534971" w:rsidR="000E4AC9" w:rsidRDefault="000E4AC9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B2763" wp14:editId="32D24278">
                <wp:simplePos x="0" y="0"/>
                <wp:positionH relativeFrom="margin">
                  <wp:align>left</wp:align>
                </wp:positionH>
                <wp:positionV relativeFrom="paragraph">
                  <wp:posOffset>48001</wp:posOffset>
                </wp:positionV>
                <wp:extent cx="5734050" cy="3350669"/>
                <wp:effectExtent l="0" t="0" r="1905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350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2DFB7A" w14:textId="77777777" w:rsidR="009D59BB" w:rsidRDefault="009D59BB" w:rsidP="009D5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B2763" id="Rectangle 5" o:spid="_x0000_s1028" style="position:absolute;left:0;text-align:left;margin-left:0;margin-top:3.8pt;width:451.5pt;height:263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DFbAIAAO4EAAAOAAAAZHJzL2Uyb0RvYy54bWysVMlu2zAQvRfoPxC8N5K3LELkwLDhokCQ&#10;BEiKnGmKsghw65C25H59h5RiO2lORXWgZjjDWR7f8Pau04rsBXhpTUlHFzklwnBbSbMt6c+X9bdr&#10;SnxgpmLKGlHSg/D0bv71y23rCjG2jVWVAIJBjC9aV9ImBFdkmeeN0MxfWCcMGmsLmgVUYZtVwFqM&#10;rlU2zvPLrLVQObBceI+7q95I5yl+XQseHuvai0BUSbG2kFZI6yau2fyWFVtgrpF8KIP9QxWaSYNJ&#10;j6FWLDCyA/lXKC05WG/rcMGtzmxdSy5SD9jNKP/QzXPDnEi9IDjeHWHy/y8sf9g/uydAGFrnC49i&#10;7KKrQcc/1ke6BNbhCJboAuG4ObuaTPMZYsrRNpnM8svLmwhndjruwIfvwmoShZIC3kYCie3vfehd&#10;31xiNm+VrNZSqaQc/FIB2TO8OLzvyraUKOYDbpZ0nb4h27tjypAWeTi+ymNlDBlVKxZQ1K4qqTdb&#10;SpjaIlV5gFTLu9Metptj1mUev8+SxKJXzDd9dSlCdGOFlgHZrKQu6fX5aWWiVSQ+Dq2f4I5S6DYd&#10;kVjhOAaKOxtbHZ6AgO0p6x1fS0x7jxA8MUCOYn84d+ERl1pZbNoOEiWNhd+f7Ud/pA5aKWmR8wjI&#10;rx0Dgcj+MEiqm9F0GockKdPZ1RgVOLdszi1mp5cWb2eEE+54EqN/UG9iDVa/4nguYlY0McMxdw/9&#10;oCxDP4s44FwsFskNB8OxcG+eHY/BI3IR8JfulYEbqBSQhQ/2bT5Y8YFRvW88aexiF2wtE91OuCJN&#10;o4JDlQg7PABxas/15HV6puZ/AAAA//8DAFBLAwQUAAYACAAAACEA0wtASNwAAAAGAQAADwAAAGRy&#10;cy9kb3ducmV2LnhtbEyPwU7DMBBE70j8g7VI3KhDQ1sSsqkAiQMSCLXkA9x4SSLidYidNvw9ywmO&#10;oxnNvCm2s+vVkcbQeUa4XiSgiGtvO24Qqvenq1tQIRq2pvdMCN8UYFuenxUmt/7EOzruY6OkhENu&#10;ENoYh1zrULfkTFj4gVi8Dz86E0WOjbajOUm56/UySdbamY5loTUDPbZUf+4nhzBnu2qK+qV6vfna&#10;PGdvwXX2YYl4eTHf34GKNMe/MPziCzqUwnTwE9ugegQ5EhE2a1BiZkkq+oCwSlcp6LLQ//HLHwAA&#10;AP//AwBQSwECLQAUAAYACAAAACEAtoM4kv4AAADhAQAAEwAAAAAAAAAAAAAAAAAAAAAAW0NvbnRl&#10;bnRfVHlwZXNdLnhtbFBLAQItABQABgAIAAAAIQA4/SH/1gAAAJQBAAALAAAAAAAAAAAAAAAAAC8B&#10;AABfcmVscy8ucmVsc1BLAQItABQABgAIAAAAIQDKotDFbAIAAO4EAAAOAAAAAAAAAAAAAAAAAC4C&#10;AABkcnMvZTJvRG9jLnhtbFBLAQItABQABgAIAAAAIQDTC0BI3AAAAAYBAAAPAAAAAAAAAAAAAAAA&#10;AMYEAABkcnMvZG93bnJldi54bWxQSwUGAAAAAAQABADzAAAAzwUAAAAA&#10;" fillcolor="window" strokecolor="#c00000" strokeweight="1pt">
                <v:textbox>
                  <w:txbxContent>
                    <w:p w14:paraId="2C2DFB7A" w14:textId="77777777" w:rsidR="009D59BB" w:rsidRDefault="009D59BB" w:rsidP="009D59BB"/>
                  </w:txbxContent>
                </v:textbox>
                <w10:wrap anchorx="margin"/>
              </v:rect>
            </w:pict>
          </mc:Fallback>
        </mc:AlternateContent>
      </w:r>
    </w:p>
    <w:p w14:paraId="3307D8E8" w14:textId="77777777" w:rsidR="000E4AC9" w:rsidRPr="00E524E0" w:rsidRDefault="000E4AC9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29587E2B" w14:textId="3BD14540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5C9F0FD8" w14:textId="50F126A2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4E63F31C" w14:textId="6B726657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1ECD0A66" w14:textId="3B14A905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22A506F9" w14:textId="30095659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714270A4" w14:textId="1CE83B64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143B2FE4" w14:textId="3DA8F906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166621B1" w14:textId="672733DA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65FD2702" w14:textId="3BCE5862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76218D93" w14:textId="004148C7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63919DE2" w14:textId="6462CBA8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3D2BCB1E" w14:textId="541C04A1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51EA804F" w14:textId="2C493F27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11087697" w14:textId="0CBA33E8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1B50B2B7" w14:textId="77777777" w:rsidR="009D59BB" w:rsidRPr="00E524E0" w:rsidRDefault="009D59BB" w:rsidP="002F08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</w:p>
    <w:p w14:paraId="0FC5FCB2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bookmarkStart w:id="14" w:name="_Hlk89177662"/>
    </w:p>
    <w:p w14:paraId="649D160A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73EE8551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03ABC762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170A796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486D90D9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203C57C7" w14:textId="49D9ED33" w:rsidR="00F56372" w:rsidRPr="005A5FE6" w:rsidRDefault="00F56372" w:rsidP="001A531F">
      <w:pPr>
        <w:shd w:val="clear" w:color="auto" w:fill="00206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Documents à joindre au cadre de réponse</w:t>
      </w:r>
    </w:p>
    <w:bookmarkEnd w:id="14"/>
    <w:p w14:paraId="4793195D" w14:textId="14D5AC62" w:rsidR="00BB19A6" w:rsidRPr="00E524E0" w:rsidRDefault="00F56372" w:rsidP="0096340A">
      <w:pPr>
        <w:spacing w:after="0"/>
        <w:ind w:right="-286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</w:t>
      </w:r>
      <w:r w:rsidR="00BB19A6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Une carte de progression pédagogique ou un synoptique de formation détaillé du parcours pédagogique</w:t>
      </w:r>
      <w:r w:rsidR="0096340A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CQP TBA</w:t>
      </w:r>
    </w:p>
    <w:p w14:paraId="2FB7EB9F" w14:textId="3BF2CD66" w:rsidR="00BB19A6" w:rsidRPr="00E524E0" w:rsidRDefault="00BB19A6" w:rsidP="00BB19A6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Les supports types des évaluations formatives.</w:t>
      </w:r>
    </w:p>
    <w:p w14:paraId="5B492734" w14:textId="3911B1A6" w:rsidR="00FE77CF" w:rsidRPr="00E524E0" w:rsidRDefault="00BB19A6" w:rsidP="00646B26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</w:t>
      </w:r>
      <w:r w:rsidR="00646B26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Le calendrier des dates des parcours de formation selon le public visé</w:t>
      </w:r>
      <w:r w:rsidR="00170EF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par le CQP TBA</w:t>
      </w:r>
    </w:p>
    <w:p w14:paraId="06919D3A" w14:textId="176563FE" w:rsidR="00646B26" w:rsidRPr="00E524E0" w:rsidRDefault="00646B26" w:rsidP="00646B26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Les documents-types de suivi des stagiaires selon le public visé</w:t>
      </w:r>
      <w:r w:rsidR="00170EF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ou spécifiques au CQP TBA</w:t>
      </w:r>
    </w:p>
    <w:p w14:paraId="51EBA217" w14:textId="6171B82D" w:rsidR="002F08CD" w:rsidRPr="00E524E0" w:rsidRDefault="00BB19A6" w:rsidP="00646B26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Le document type d’évaluation </w:t>
      </w:r>
      <w:r w:rsidR="00B40BDD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de l’action de</w:t>
      </w: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formation</w:t>
      </w:r>
      <w:r w:rsidR="00170EF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ou spécifique au CQP TBA</w:t>
      </w:r>
    </w:p>
    <w:p w14:paraId="39C0CD1D" w14:textId="2167465E" w:rsidR="000E51E9" w:rsidRPr="005A5FE6" w:rsidRDefault="00E57F23" w:rsidP="000E51E9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lastRenderedPageBreak/>
        <w:t>7</w:t>
      </w:r>
      <w:r w:rsidR="000E51E9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.</w:t>
      </w:r>
      <w:r w:rsidR="002F08CD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3</w:t>
      </w:r>
      <w:r w:rsidR="000E51E9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. </w:t>
      </w:r>
      <w:r w:rsidR="00671D26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accompagner les candidats lors des différentes phases inhérentes à une certification par la voie de la VAE</w:t>
      </w:r>
    </w:p>
    <w:p w14:paraId="1E207A46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7E93DFF4" w14:textId="5F38B910" w:rsidR="00CD0AB3" w:rsidRPr="005A5FE6" w:rsidRDefault="00CD0AB3" w:rsidP="005A5FE6">
      <w:pPr>
        <w:shd w:val="clear" w:color="auto" w:fill="C0000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 xml:space="preserve">Contenus de la </w:t>
      </w:r>
      <w:r w:rsidR="007A4FB5"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réponse</w:t>
      </w:r>
    </w:p>
    <w:p w14:paraId="0DA974CC" w14:textId="77777777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194210EF" w14:textId="57685F24" w:rsidR="00671D26" w:rsidRPr="00E524E0" w:rsidRDefault="00693963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="009D59BB" w:rsidRPr="00E524E0">
        <w:rPr>
          <w:rFonts w:ascii="Arial" w:eastAsia="Calibri" w:hAnsi="Arial" w:cs="Arial"/>
          <w:bCs/>
          <w:color w:val="000000"/>
          <w:sz w:val="18"/>
          <w:szCs w:val="18"/>
        </w:rPr>
        <w:t>, dans le cadre ci-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dessous 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>(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en </w:t>
      </w:r>
      <w:r w:rsidR="00B3002B" w:rsidRPr="00AC786A">
        <w:rPr>
          <w:rFonts w:ascii="Arial" w:eastAsia="Calibri" w:hAnsi="Arial" w:cs="Arial"/>
          <w:bCs/>
          <w:color w:val="000000"/>
          <w:sz w:val="18"/>
          <w:szCs w:val="18"/>
        </w:rPr>
        <w:t>2 pages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ou </w:t>
      </w:r>
      <w:r w:rsidR="00E971CA">
        <w:rPr>
          <w:rFonts w:ascii="Arial" w:eastAsia="Calibri" w:hAnsi="Arial" w:cs="Arial"/>
          <w:bCs/>
          <w:color w:val="000000"/>
          <w:sz w:val="18"/>
          <w:szCs w:val="18"/>
        </w:rPr>
        <w:t>6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>00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mots maximum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>)</w:t>
      </w:r>
      <w:r w:rsidR="009D59BB" w:rsidRPr="00AC786A">
        <w:rPr>
          <w:rFonts w:ascii="Arial" w:eastAsia="Calibri" w:hAnsi="Arial" w:cs="Arial"/>
          <w:bCs/>
          <w:color w:val="000000"/>
          <w:sz w:val="18"/>
          <w:szCs w:val="18"/>
        </w:rPr>
        <w:t>,</w:t>
      </w:r>
      <w:r w:rsidR="009D59BB" w:rsidRPr="00AC786A">
        <w:rPr>
          <w:rFonts w:ascii="Arial" w:eastAsia="Arial" w:hAnsi="Arial" w:cs="Arial"/>
          <w:bCs/>
          <w:sz w:val="18"/>
          <w:lang w:eastAsia="fr-FR"/>
        </w:rPr>
        <w:t xml:space="preserve"> </w:t>
      </w:r>
      <w:r w:rsidR="00671D26" w:rsidRPr="00AC786A">
        <w:rPr>
          <w:rFonts w:ascii="Arial" w:eastAsia="Arial" w:hAnsi="Arial" w:cs="Arial"/>
          <w:bCs/>
          <w:sz w:val="18"/>
          <w:lang w:eastAsia="fr-FR"/>
        </w:rPr>
        <w:t>détaille</w:t>
      </w:r>
      <w:r w:rsidR="00671D26" w:rsidRPr="00E524E0">
        <w:rPr>
          <w:rFonts w:ascii="Arial" w:eastAsia="Arial" w:hAnsi="Arial" w:cs="Arial"/>
          <w:bCs/>
          <w:sz w:val="18"/>
          <w:lang w:eastAsia="fr-FR"/>
        </w:rPr>
        <w:t xml:space="preserve"> et explicite le rythme et les modalités d’accompagnement mis en œuvre dans le cadre </w:t>
      </w:r>
      <w:r w:rsidR="00B814B2" w:rsidRPr="00E524E0">
        <w:rPr>
          <w:rFonts w:ascii="Arial" w:eastAsia="Arial" w:hAnsi="Arial" w:cs="Arial"/>
          <w:bCs/>
          <w:sz w:val="18"/>
          <w:lang w:eastAsia="fr-FR"/>
        </w:rPr>
        <w:t>de l’</w:t>
      </w:r>
      <w:r w:rsidR="007D65A9" w:rsidRPr="00E524E0">
        <w:rPr>
          <w:rFonts w:ascii="Arial" w:eastAsia="Arial" w:hAnsi="Arial" w:cs="Arial"/>
          <w:bCs/>
          <w:sz w:val="18"/>
          <w:lang w:eastAsia="fr-FR"/>
        </w:rPr>
        <w:t>accès</w:t>
      </w:r>
      <w:r w:rsidR="00671D26" w:rsidRPr="00E524E0">
        <w:rPr>
          <w:rFonts w:ascii="Arial" w:eastAsia="Arial" w:hAnsi="Arial" w:cs="Arial"/>
          <w:bCs/>
          <w:sz w:val="18"/>
          <w:lang w:eastAsia="fr-FR"/>
        </w:rPr>
        <w:t xml:space="preserve"> </w:t>
      </w:r>
      <w:r w:rsidR="007D65A9" w:rsidRPr="00E524E0">
        <w:rPr>
          <w:rFonts w:ascii="Arial" w:eastAsia="Arial" w:hAnsi="Arial" w:cs="Arial"/>
          <w:bCs/>
          <w:sz w:val="18"/>
          <w:lang w:eastAsia="fr-FR"/>
        </w:rPr>
        <w:t>au</w:t>
      </w:r>
      <w:r w:rsidR="00B814B2" w:rsidRPr="00E524E0">
        <w:rPr>
          <w:rFonts w:ascii="Arial" w:eastAsia="Arial" w:hAnsi="Arial" w:cs="Arial"/>
          <w:bCs/>
          <w:sz w:val="18"/>
          <w:lang w:eastAsia="fr-FR"/>
        </w:rPr>
        <w:t xml:space="preserve"> CQP « </w:t>
      </w:r>
      <w:r w:rsidR="003C615A" w:rsidRPr="00E524E0">
        <w:rPr>
          <w:rFonts w:ascii="Arial" w:eastAsia="Arial" w:hAnsi="Arial" w:cs="Arial"/>
          <w:bCs/>
          <w:sz w:val="18"/>
          <w:lang w:eastAsia="fr-FR"/>
        </w:rPr>
        <w:t>TBA</w:t>
      </w:r>
      <w:r w:rsidR="00B814B2" w:rsidRPr="00E524E0">
        <w:rPr>
          <w:rFonts w:ascii="Arial" w:eastAsia="Arial" w:hAnsi="Arial" w:cs="Arial"/>
          <w:bCs/>
          <w:sz w:val="18"/>
          <w:lang w:eastAsia="fr-FR"/>
        </w:rPr>
        <w:t xml:space="preserve"> » </w:t>
      </w:r>
      <w:r w:rsidR="00671D26" w:rsidRPr="00E524E0">
        <w:rPr>
          <w:rFonts w:ascii="Arial" w:eastAsia="Arial" w:hAnsi="Arial" w:cs="Arial"/>
          <w:bCs/>
          <w:sz w:val="18"/>
          <w:lang w:eastAsia="fr-FR"/>
        </w:rPr>
        <w:t>par la voie de la VAE.</w:t>
      </w:r>
    </w:p>
    <w:p w14:paraId="1B68AE84" w14:textId="14C0B0B8" w:rsidR="009071BD" w:rsidRPr="00E524E0" w:rsidRDefault="009071BD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Arial" w:hAnsi="Arial" w:cs="Arial"/>
          <w:bCs/>
          <w:sz w:val="18"/>
          <w:lang w:eastAsia="fr-FR"/>
        </w:rPr>
        <w:t>Il apporte également</w:t>
      </w:r>
      <w:r w:rsidR="00DD4771" w:rsidRPr="00E524E0">
        <w:rPr>
          <w:rFonts w:ascii="Arial" w:eastAsia="Arial" w:hAnsi="Arial" w:cs="Arial"/>
          <w:bCs/>
          <w:sz w:val="18"/>
          <w:lang w:eastAsia="fr-FR"/>
        </w:rPr>
        <w:t>, le cas échéant,</w:t>
      </w:r>
      <w:r w:rsidRPr="00E524E0">
        <w:rPr>
          <w:rFonts w:ascii="Arial" w:eastAsia="Arial" w:hAnsi="Arial" w:cs="Arial"/>
          <w:bCs/>
          <w:sz w:val="18"/>
          <w:lang w:eastAsia="fr-FR"/>
        </w:rPr>
        <w:t xml:space="preserve"> des données sur la volumétrie de parcours de VAE qu’il </w:t>
      </w:r>
      <w:r w:rsidR="003D7188">
        <w:rPr>
          <w:rFonts w:ascii="Arial" w:eastAsia="Arial" w:hAnsi="Arial" w:cs="Arial"/>
          <w:bCs/>
          <w:sz w:val="18"/>
          <w:lang w:eastAsia="fr-FR"/>
        </w:rPr>
        <w:t>a</w:t>
      </w:r>
      <w:r w:rsidR="00501170" w:rsidRPr="00E524E0">
        <w:rPr>
          <w:rFonts w:ascii="Arial" w:eastAsia="Arial" w:hAnsi="Arial" w:cs="Arial"/>
          <w:bCs/>
          <w:sz w:val="18"/>
          <w:lang w:eastAsia="fr-FR"/>
        </w:rPr>
        <w:t xml:space="preserve"> porté depuis les 3 dernières années et plusieurs exemples de parcours d’accompagnement VAE sur différentes certifications </w:t>
      </w:r>
      <w:r w:rsidR="00841CAF" w:rsidRPr="00E524E0">
        <w:rPr>
          <w:rFonts w:ascii="Arial" w:eastAsia="Arial" w:hAnsi="Arial" w:cs="Arial"/>
          <w:bCs/>
          <w:sz w:val="18"/>
          <w:lang w:eastAsia="fr-FR"/>
        </w:rPr>
        <w:t xml:space="preserve">qu’il précise </w:t>
      </w:r>
      <w:r w:rsidR="00501170" w:rsidRPr="00E524E0">
        <w:rPr>
          <w:rFonts w:ascii="Arial" w:eastAsia="Arial" w:hAnsi="Arial" w:cs="Arial"/>
          <w:bCs/>
          <w:sz w:val="18"/>
          <w:lang w:eastAsia="fr-FR"/>
        </w:rPr>
        <w:t>(CQP, Titres, diplômes).</w:t>
      </w:r>
    </w:p>
    <w:p w14:paraId="7A2EA9D6" w14:textId="38F27A12" w:rsidR="00DD4771" w:rsidRDefault="00DD4771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Arial" w:hAnsi="Arial" w:cs="Arial"/>
          <w:bCs/>
          <w:sz w:val="18"/>
          <w:lang w:eastAsia="fr-FR"/>
        </w:rPr>
        <w:t xml:space="preserve">Il </w:t>
      </w:r>
      <w:r w:rsidR="00340113" w:rsidRPr="00E524E0">
        <w:rPr>
          <w:rFonts w:ascii="Arial" w:eastAsia="Arial" w:hAnsi="Arial" w:cs="Arial"/>
          <w:bCs/>
          <w:sz w:val="18"/>
          <w:lang w:eastAsia="fr-FR"/>
        </w:rPr>
        <w:t>démontre comment il tient compte d</w:t>
      </w:r>
      <w:r w:rsidRPr="00E524E0">
        <w:rPr>
          <w:rFonts w:ascii="Arial" w:eastAsia="Arial" w:hAnsi="Arial" w:cs="Arial"/>
          <w:bCs/>
          <w:sz w:val="18"/>
          <w:lang w:eastAsia="fr-FR"/>
        </w:rPr>
        <w:t xml:space="preserve">es évolutions réglementaires </w:t>
      </w:r>
      <w:r w:rsidR="004E1322" w:rsidRPr="00E524E0">
        <w:rPr>
          <w:rFonts w:ascii="Arial" w:eastAsia="Arial" w:hAnsi="Arial" w:cs="Arial"/>
          <w:bCs/>
          <w:sz w:val="18"/>
          <w:lang w:eastAsia="fr-FR"/>
        </w:rPr>
        <w:t>liées à</w:t>
      </w:r>
      <w:r w:rsidRPr="00E524E0">
        <w:rPr>
          <w:rFonts w:ascii="Arial" w:eastAsia="Arial" w:hAnsi="Arial" w:cs="Arial"/>
          <w:bCs/>
          <w:sz w:val="18"/>
          <w:lang w:eastAsia="fr-FR"/>
        </w:rPr>
        <w:t xml:space="preserve"> la VAE</w:t>
      </w:r>
      <w:r w:rsidR="004E1322" w:rsidRPr="00E524E0">
        <w:rPr>
          <w:rFonts w:ascii="Arial" w:eastAsia="Arial" w:hAnsi="Arial" w:cs="Arial"/>
          <w:bCs/>
          <w:sz w:val="18"/>
          <w:lang w:eastAsia="fr-FR"/>
        </w:rPr>
        <w:t xml:space="preserve"> </w:t>
      </w:r>
      <w:r w:rsidR="00340113" w:rsidRPr="00E524E0">
        <w:rPr>
          <w:rFonts w:ascii="Arial" w:eastAsia="Arial" w:hAnsi="Arial" w:cs="Arial"/>
          <w:bCs/>
          <w:sz w:val="18"/>
          <w:lang w:eastAsia="fr-FR"/>
        </w:rPr>
        <w:t>(21 décembre 2022), dans les propositions d’accompagnement VAE et de possibilités de parcours VAE partiels et/ou mixte VAE + formation.</w:t>
      </w:r>
    </w:p>
    <w:p w14:paraId="4941D4B6" w14:textId="79748385" w:rsidR="000E4AC9" w:rsidRPr="00E524E0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67BB2" wp14:editId="0AE90769">
                <wp:simplePos x="0" y="0"/>
                <wp:positionH relativeFrom="margin">
                  <wp:align>right</wp:align>
                </wp:positionH>
                <wp:positionV relativeFrom="paragraph">
                  <wp:posOffset>132981</wp:posOffset>
                </wp:positionV>
                <wp:extent cx="5724525" cy="6157813"/>
                <wp:effectExtent l="0" t="0" r="285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1578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83312" w14:textId="77777777" w:rsidR="009D59BB" w:rsidRDefault="009D59BB" w:rsidP="009D5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67BB2" id="Rectangle 6" o:spid="_x0000_s1029" style="position:absolute;left:0;text-align:left;margin-left:399.55pt;margin-top:10.45pt;width:450.75pt;height:484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kMbAIAAO4EAAAOAAAAZHJzL2Uyb0RvYy54bWysVEtvGjEQvlfqf7B8bxYoJOkqS4SIqCpF&#10;CVJS5Wy8NmvJr44Nu/TXd+zdAElzqsrBzHjG8/jmm7257YwmewFBOVvR8cWIEmG5q5XdVvTn8+rL&#10;NSUhMlsz7ayo6EEEejv//Omm9aWYuMbpWgDBIDaUra9oE6MviyLwRhgWLpwXFo3SgWERVdgWNbAW&#10;oxtdTEajy6J1UHtwXISAt3e9kc5zfCkFj49SBhGJrijWFvMJ+dyks5jfsHILzDeKD2Wwf6jCMGUx&#10;6THUHYuM7ED9FcooDi44GS+4M4WTUnGRe8BuxqN33Tw1zIvcC4IT/BGm8P/C8of9k18DwtD6UAYU&#10;UxedBJP+sT7SZbAOR7BEFwnHy9nVZDqbzCjhaLscz66ux18TnMXpuYcQvwtnSBIqCjiNDBLb34fY&#10;u766pGzBaVWvlNZZOYSlBrJnODicd+1aSjQLES8rusq/IdubZ9qSFnk4uRrhtDlDRknNIorG1xUN&#10;dksJ01ukKo+Qa3nzOsB2c8y6HKXfR0lS0XcsNH11OUJyY6VREdmslano9flrbZNVZD4OrZ/gTlLs&#10;Nh1RWGGGMN1sXH1YAwHXUzZ4vlKY9h4hWDNAjmJ/uHfxEQ+pHTbtBomSxsHvj+6TP1IHrZS0yHkE&#10;5NeOgUBkf1gk1bfxdJqWJCtTHDAqcG7ZnFvsziwdTmeMG+55FpN/1K+iBGdecD0XKSuamOWYu4d+&#10;UJax30VccC4Wi+yGi+FZvLdPnqfgCbkE+HP3wsAPVIrIwgf3uh+sfMeo3je9tG6xi06qTLcTrkjT&#10;pOBSZcIOH4C0ted69jp9puZ/AAAA//8DAFBLAwQUAAYACAAAACEANwIJaN0AAAAHAQAADwAAAGRy&#10;cy9kb3ducmV2LnhtbEyPwU7DMBBE70j8g7VI3KjdCAoOcSpA4oAEqlryAW68TaLG6xA7bfh7lhPc&#10;djSjmbfFeva9OOEYu0AGlgsFAqkOrqPGQPX5evMAIiZLzvaB0MA3RliXlxeFzV040xZPu9QILqGY&#10;WwNtSkMuZaxb9DYuwoDE3iGM3iaWYyPdaM9c7nuZKbWS3nbEC60d8KXF+ribvIFZb6spyffq4/br&#10;/k1vou/cc2bM9dX89Agi4Zz+wvCLz+hQMtM+TOSi6A3wI8lApjQIdrVa3oHY86HVCmRZyP/85Q8A&#10;AAD//wMAUEsBAi0AFAAGAAgAAAAhALaDOJL+AAAA4QEAABMAAAAAAAAAAAAAAAAAAAAAAFtDb250&#10;ZW50X1R5cGVzXS54bWxQSwECLQAUAAYACAAAACEAOP0h/9YAAACUAQAACwAAAAAAAAAAAAAAAAAv&#10;AQAAX3JlbHMvLnJlbHNQSwECLQAUAAYACAAAACEAayFpDGwCAADuBAAADgAAAAAAAAAAAAAAAAAu&#10;AgAAZHJzL2Uyb0RvYy54bWxQSwECLQAUAAYACAAAACEANwIJaN0AAAAHAQAADwAAAAAAAAAAAAAA&#10;AADGBAAAZHJzL2Rvd25yZXYueG1sUEsFBgAAAAAEAAQA8wAAANAFAAAAAA==&#10;" fillcolor="window" strokecolor="#c00000" strokeweight="1pt">
                <v:textbox>
                  <w:txbxContent>
                    <w:p w14:paraId="60D83312" w14:textId="77777777" w:rsidR="009D59BB" w:rsidRDefault="009D59BB" w:rsidP="009D59BB"/>
                  </w:txbxContent>
                </v:textbox>
                <w10:wrap anchorx="margin"/>
              </v:rect>
            </w:pict>
          </mc:Fallback>
        </mc:AlternateContent>
      </w:r>
    </w:p>
    <w:p w14:paraId="55B4DEEC" w14:textId="67AD2BC1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B820201" w14:textId="730B88EC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C90C950" w14:textId="7987B409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612C364" w14:textId="78DEB28F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27512FC" w14:textId="30660AEA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5BD83C8" w14:textId="62756227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C434B7B" w14:textId="4CB39B4E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159CF36" w14:textId="0D6F1639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9B446BF" w14:textId="140AF684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39FD370" w14:textId="257F2CFB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AED62FE" w14:textId="1FFB5A88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8CCC5FD" w14:textId="32D41F54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EC297A2" w14:textId="5A3FEB94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13D82C7" w14:textId="0FCEE95B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FDB1277" w14:textId="626020DE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CD9C2FC" w14:textId="691A0B52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7313776" w14:textId="26296836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D8F97E4" w14:textId="77777777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B9B19C1" w14:textId="3837FC39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6D3DAF7" w14:textId="188421C8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010A649" w14:textId="39C813F0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BB1BAB9" w14:textId="7C55318E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B5B196E" w14:textId="20EB931D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87786A5" w14:textId="6C7529E0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5D47095" w14:textId="21EFE7DC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B9EB3B3" w14:textId="28C2C91E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3AA3BB8" w14:textId="44C1E80C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DEFE4E8" w14:textId="572D7C3C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703EF7A" w14:textId="3D06E174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C03F994" w14:textId="4F8A85D2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03CA814" w14:textId="0208B221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2A64B92" w14:textId="60ADE0A1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98F6100" w14:textId="5C88EEAD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C394D19" w14:textId="0D4F814A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E1FB91E" w14:textId="620D8771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C11E832" w14:textId="1605A075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0E95742" w14:textId="42C56601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6D0AE08" w14:textId="4EB13FAC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0E4905D" w14:textId="7704B7FD" w:rsidR="009D59BB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B1366D7" w14:textId="02049746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52C06BD" w14:textId="050B3DE2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B51BA92" w14:textId="296F3575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A6281DA" w14:textId="201C5274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993DFD7" w14:textId="38FF21AF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EBC03AD" w14:textId="7DE5DA29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5EF60AF" w14:textId="7B5D1B46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DEC3674" w14:textId="29F1DAE1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6BC3942" w14:textId="77777777" w:rsidR="000E4AC9" w:rsidRPr="00E524E0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AE373CF" w14:textId="77777777" w:rsidR="00671D26" w:rsidRPr="005A5FE6" w:rsidRDefault="00671D26" w:rsidP="001A531F">
      <w:pPr>
        <w:shd w:val="clear" w:color="auto" w:fill="00206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Documents à joindre au cadre de réponse</w:t>
      </w:r>
    </w:p>
    <w:p w14:paraId="4A9A0E48" w14:textId="089DC21C" w:rsidR="00671D26" w:rsidRPr="00E524E0" w:rsidRDefault="00671D26" w:rsidP="00671D26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Des exemples de documents-type d’accompagnement utilisés</w:t>
      </w:r>
      <w:r w:rsidR="00170EF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ou spécifique au CQP TBA</w:t>
      </w:r>
    </w:p>
    <w:p w14:paraId="7748D58D" w14:textId="7C96DCF2" w:rsidR="0009491A" w:rsidRPr="00E524E0" w:rsidRDefault="00671D26" w:rsidP="00671D26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Les curriculums vitae des </w:t>
      </w:r>
      <w:r w:rsidR="007D65A9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formateurs et </w:t>
      </w: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intervenants</w:t>
      </w:r>
      <w:r w:rsidR="006A16E5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et accompagnateurs VAE</w:t>
      </w:r>
    </w:p>
    <w:p w14:paraId="42A73BE1" w14:textId="7315C800" w:rsidR="00402BEB" w:rsidRPr="00E524E0" w:rsidRDefault="00402BEB" w:rsidP="00671D26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</w:t>
      </w:r>
      <w:r w:rsidR="00B20F9E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Les preuves de la réalisation d’accompagnement VAE et les taux de réussite de ces parcours depuis 3 ans</w:t>
      </w:r>
    </w:p>
    <w:p w14:paraId="49C1513C" w14:textId="01865190" w:rsidR="00671D26" w:rsidRPr="00E524E0" w:rsidRDefault="00B814B2" w:rsidP="000E4AC9">
      <w:pPr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br w:type="page"/>
      </w:r>
      <w:r w:rsidR="00E57F23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lastRenderedPageBreak/>
        <w:t>7</w:t>
      </w:r>
      <w:r w:rsidR="00671D26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.4. organiser les </w:t>
      </w:r>
      <w:r w:rsidR="007D65A9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épreuves de la certification</w:t>
      </w:r>
      <w:r w:rsidR="00671D26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par la voie de la formation et de la VAE selon les modalités d’évaluation décrites dans le référentiel d’évaluation et dans le respect des modalités de composition des jurys</w:t>
      </w:r>
    </w:p>
    <w:p w14:paraId="18565499" w14:textId="56314D58" w:rsidR="00671D26" w:rsidRPr="005A5FE6" w:rsidRDefault="00671D26" w:rsidP="005A5FE6">
      <w:pPr>
        <w:shd w:val="clear" w:color="auto" w:fill="C0000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 xml:space="preserve">Contenus de la </w:t>
      </w:r>
      <w:r w:rsidR="007A4FB5"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réponse</w:t>
      </w:r>
    </w:p>
    <w:p w14:paraId="59710F49" w14:textId="77777777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6AD0B8DF" w14:textId="42805453" w:rsidR="00C625C9" w:rsidRPr="00E524E0" w:rsidRDefault="00693963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="006C4520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, dans le cadre ci-dessous 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(en 2 pages ou </w:t>
      </w:r>
      <w:r w:rsidR="00E971CA">
        <w:rPr>
          <w:rFonts w:ascii="Arial" w:eastAsia="Calibri" w:hAnsi="Arial" w:cs="Arial"/>
          <w:bCs/>
          <w:color w:val="000000"/>
          <w:sz w:val="18"/>
          <w:szCs w:val="18"/>
        </w:rPr>
        <w:t>6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>00 mots maximum)</w:t>
      </w:r>
      <w:r w:rsidR="006C4520" w:rsidRPr="00E524E0">
        <w:rPr>
          <w:rFonts w:ascii="Arial" w:eastAsia="Calibri" w:hAnsi="Arial" w:cs="Arial"/>
          <w:bCs/>
          <w:color w:val="000000"/>
          <w:sz w:val="18"/>
          <w:szCs w:val="18"/>
        </w:rPr>
        <w:t>,</w:t>
      </w:r>
      <w:r w:rsidR="006C4520" w:rsidRPr="00E524E0">
        <w:rPr>
          <w:rFonts w:ascii="Arial" w:eastAsia="Arial" w:hAnsi="Arial" w:cs="Arial"/>
          <w:bCs/>
          <w:sz w:val="18"/>
          <w:lang w:eastAsia="fr-FR"/>
        </w:rPr>
        <w:t xml:space="preserve"> décri</w:t>
      </w:r>
      <w:r w:rsidR="00EC7786" w:rsidRPr="00E524E0">
        <w:rPr>
          <w:rFonts w:ascii="Arial" w:eastAsia="Arial" w:hAnsi="Arial" w:cs="Arial"/>
          <w:bCs/>
          <w:sz w:val="18"/>
          <w:lang w:eastAsia="fr-FR"/>
        </w:rPr>
        <w:t>t</w:t>
      </w:r>
      <w:r w:rsidR="006C4520" w:rsidRPr="00E524E0">
        <w:rPr>
          <w:rFonts w:ascii="Arial" w:eastAsia="Arial" w:hAnsi="Arial" w:cs="Arial"/>
          <w:bCs/>
          <w:sz w:val="18"/>
          <w:lang w:eastAsia="fr-FR"/>
        </w:rPr>
        <w:t xml:space="preserve"> l’organisation et le déroulement d’une session de certification pour des candidats issues de la formation et pour des candidats par VAE.</w:t>
      </w:r>
      <w:r w:rsidR="004B2C1A" w:rsidRPr="00E524E0">
        <w:rPr>
          <w:rFonts w:ascii="Arial" w:eastAsia="Arial" w:hAnsi="Arial" w:cs="Arial"/>
          <w:bCs/>
          <w:sz w:val="18"/>
          <w:lang w:eastAsia="fr-FR"/>
        </w:rPr>
        <w:t xml:space="preserve"> </w:t>
      </w:r>
      <w:r w:rsidR="00352F59" w:rsidRPr="00E524E0">
        <w:rPr>
          <w:rFonts w:ascii="Arial" w:eastAsia="Arial" w:hAnsi="Arial" w:cs="Arial"/>
          <w:bCs/>
          <w:sz w:val="18"/>
          <w:lang w:eastAsia="fr-FR"/>
        </w:rPr>
        <w:t>Il pr</w:t>
      </w:r>
      <w:r w:rsidR="00A573DB" w:rsidRPr="00E524E0">
        <w:rPr>
          <w:rFonts w:ascii="Arial" w:eastAsia="Arial" w:hAnsi="Arial" w:cs="Arial"/>
          <w:bCs/>
          <w:sz w:val="18"/>
          <w:lang w:eastAsia="fr-FR"/>
        </w:rPr>
        <w:t xml:space="preserve">ésentera les profils </w:t>
      </w:r>
      <w:r w:rsidR="003C5BAE" w:rsidRPr="00E524E0">
        <w:rPr>
          <w:rFonts w:ascii="Arial" w:eastAsia="Arial" w:hAnsi="Arial" w:cs="Arial"/>
          <w:bCs/>
          <w:sz w:val="18"/>
          <w:lang w:eastAsia="fr-FR"/>
        </w:rPr>
        <w:t>(nom, statut, expérience, qualifications)</w:t>
      </w:r>
      <w:r w:rsidR="00BE5803" w:rsidRPr="00E524E0">
        <w:rPr>
          <w:rFonts w:ascii="Arial" w:eastAsia="Arial" w:hAnsi="Arial" w:cs="Arial"/>
          <w:bCs/>
          <w:sz w:val="18"/>
          <w:lang w:eastAsia="fr-FR"/>
        </w:rPr>
        <w:t xml:space="preserve"> des membres de jury technique d’évaluation</w:t>
      </w:r>
      <w:r w:rsidR="00A573DB" w:rsidRPr="00E524E0">
        <w:rPr>
          <w:rFonts w:ascii="Arial" w:eastAsia="Arial" w:hAnsi="Arial" w:cs="Arial"/>
          <w:bCs/>
          <w:sz w:val="18"/>
          <w:lang w:eastAsia="fr-FR"/>
        </w:rPr>
        <w:t xml:space="preserve"> </w:t>
      </w:r>
      <w:r w:rsidR="003C5BAE" w:rsidRPr="00E524E0">
        <w:rPr>
          <w:rFonts w:ascii="Arial" w:eastAsia="Arial" w:hAnsi="Arial" w:cs="Arial"/>
          <w:bCs/>
          <w:sz w:val="18"/>
          <w:lang w:eastAsia="fr-FR"/>
        </w:rPr>
        <w:t>qu’il souhaite positionner pour les épreuves certificatives du</w:t>
      </w:r>
      <w:r w:rsidR="00A573DB" w:rsidRPr="00E524E0">
        <w:rPr>
          <w:rFonts w:ascii="Arial" w:eastAsia="Arial" w:hAnsi="Arial" w:cs="Arial"/>
          <w:bCs/>
          <w:sz w:val="18"/>
          <w:lang w:eastAsia="fr-FR"/>
        </w:rPr>
        <w:t xml:space="preserve"> CQP TBA</w:t>
      </w:r>
      <w:r w:rsidR="00BE5803" w:rsidRPr="00E524E0">
        <w:rPr>
          <w:rFonts w:ascii="Arial" w:eastAsia="Arial" w:hAnsi="Arial" w:cs="Arial"/>
          <w:bCs/>
          <w:sz w:val="18"/>
          <w:lang w:eastAsia="fr-FR"/>
        </w:rPr>
        <w:t>.</w:t>
      </w:r>
      <w:r w:rsidR="003C5BAE" w:rsidRPr="00E524E0">
        <w:rPr>
          <w:rFonts w:ascii="Arial" w:eastAsia="Arial" w:hAnsi="Arial" w:cs="Arial"/>
          <w:bCs/>
          <w:sz w:val="18"/>
          <w:lang w:eastAsia="fr-FR"/>
        </w:rPr>
        <w:t xml:space="preserve"> </w:t>
      </w:r>
    </w:p>
    <w:p w14:paraId="0F6E7BDC" w14:textId="61645107" w:rsidR="009D59BB" w:rsidRDefault="003C5BAE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Arial" w:hAnsi="Arial" w:cs="Arial"/>
          <w:bCs/>
          <w:sz w:val="18"/>
          <w:lang w:eastAsia="fr-FR"/>
        </w:rPr>
        <w:t xml:space="preserve">Le prestataire </w:t>
      </w:r>
      <w:r w:rsidR="00C625C9" w:rsidRPr="00E524E0">
        <w:rPr>
          <w:rFonts w:ascii="Arial" w:eastAsia="Arial" w:hAnsi="Arial" w:cs="Arial"/>
          <w:bCs/>
          <w:sz w:val="18"/>
          <w:lang w:eastAsia="fr-FR"/>
        </w:rPr>
        <w:t>précise, le cas échéant, s’il est habilité à conduire des évaluations certificatives, si oui, il précise sur quelle(s) certification(s) et l’autorité administrative / certificateur elle(s) dépend(ent).</w:t>
      </w:r>
    </w:p>
    <w:p w14:paraId="6085521B" w14:textId="77777777" w:rsidR="000E4AC9" w:rsidRPr="00E524E0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</w:p>
    <w:p w14:paraId="57E634CB" w14:textId="49949123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0C1BB" wp14:editId="324DCABD">
                <wp:simplePos x="0" y="0"/>
                <wp:positionH relativeFrom="margin">
                  <wp:align>right</wp:align>
                </wp:positionH>
                <wp:positionV relativeFrom="paragraph">
                  <wp:posOffset>1559</wp:posOffset>
                </wp:positionV>
                <wp:extent cx="5734050" cy="5799726"/>
                <wp:effectExtent l="0" t="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799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6B9DE0" w14:textId="77777777" w:rsidR="009D59BB" w:rsidRDefault="009D59BB" w:rsidP="009D5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C1BB" id="Rectangle 8" o:spid="_x0000_s1030" style="position:absolute;left:0;text-align:left;margin-left:400.3pt;margin-top:.1pt;width:451.5pt;height:456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W/bQIAAO4EAAAOAAAAZHJzL2Uyb0RvYy54bWysVEtv2zAMvg/YfxB0X+1kSdMadYogRYYB&#10;RRugLXpmZDkWoNckJXb260fJbpJ2PQ3zQSZFio9PH3Vz2ylJ9tx5YXRJRxc5JVwzUwm9LenL8+rb&#10;FSU+gK5AGs1LeuCe3s6/frlpbcHHpjGy4o5gEO2L1pa0CcEWWeZZwxX4C2O5RmNtnIKAqttmlYMW&#10;oyuZjfP8MmuNq6wzjHuPu3e9kc5T/LrmLDzWteeByJJibSGtLq2buGbzGyi2Dmwj2FAG/EMVCoTG&#10;pMdQdxCA7Jz4K5QSzBlv6nDBjMpMXQvGUw/YzSj/0M1TA5anXhAcb48w+f8Xlj3sn+zaIQyt9YVH&#10;MXbR1U7FP9ZHugTW4QgW7wJhuDmdfZ/kU8SUoW06u76ejS8jnNnpuHU+/OBGkSiU1OFtJJBgf+9D&#10;7/rmErN5I0W1ElIm5eCX0pE94MXhfVempUSCD7hZ0lX6hmzvjklNWuTheJbHygAZVUsIKCpbldTr&#10;LSUgt0hVFlyq5d1p77abY9ZlHr/PksSi78A3fXUpQnSDQomAbJZClfTq/LTU0coTH4fWT3BHKXSb&#10;jgiscBIDxZ2NqQ5rR5zpKestWwlMe48QrMEhR7E/nLvwiEstDTZtBomSxrjfn+1Hf6QOWilpkfMI&#10;yK8dOI7I/tRIquvRZBKHJCmT6WyMiju3bM4teqeWBm9nhBNuWRKjf5BvYu2MesXxXMSsaALNMHcP&#10;/aAsQz+LOOCMLxbJDQfDQrjXT5bF4BG5CPhz9wrODlQKyMIH8zYfUHxgVO8bT2qz2AVTi0S3E65I&#10;06jgUCXCDg9AnNpzPXmdnqn5HwAAAP//AwBQSwMEFAAGAAgAAAAhAAMYlGDbAAAABQEAAA8AAABk&#10;cnMvZG93bnJldi54bWxMj81OwzAQhO9IvIO1SNyo05S/pHEqQOKABEIteYBtvE0i4nWInTa8PcsJ&#10;bjOa1cy3xWZ2vTrSGDrPBpaLBBRx7W3HjYHq4/nqHlSIyBZ7z2TgmwJsyvOzAnPrT7yl4y42Sko4&#10;5GigjXHItQ51Sw7Dwg/Ekh386DCKHRttRzxJuet1miS32mHHstDiQE8t1Z+7yRmYs201Rf1avV1/&#10;3b1k78F19jE15vJifliDijTHv2P4xRd0KIVp7ye2QfUG5JFoIAUlWZasxO5FLFc3oMtC/6cvfwAA&#10;AP//AwBQSwECLQAUAAYACAAAACEAtoM4kv4AAADhAQAAEwAAAAAAAAAAAAAAAAAAAAAAW0NvbnRl&#10;bnRfVHlwZXNdLnhtbFBLAQItABQABgAIAAAAIQA4/SH/1gAAAJQBAAALAAAAAAAAAAAAAAAAAC8B&#10;AABfcmVscy8ucmVsc1BLAQItABQABgAIAAAAIQBRSYW/bQIAAO4EAAAOAAAAAAAAAAAAAAAAAC4C&#10;AABkcnMvZTJvRG9jLnhtbFBLAQItABQABgAIAAAAIQADGJRg2wAAAAUBAAAPAAAAAAAAAAAAAAAA&#10;AMcEAABkcnMvZG93bnJldi54bWxQSwUGAAAAAAQABADzAAAAzwUAAAAA&#10;" fillcolor="window" strokecolor="#c00000" strokeweight="1pt">
                <v:textbox>
                  <w:txbxContent>
                    <w:p w14:paraId="666B9DE0" w14:textId="77777777" w:rsidR="009D59BB" w:rsidRDefault="009D59BB" w:rsidP="009D59BB"/>
                  </w:txbxContent>
                </v:textbox>
                <w10:wrap anchorx="margin"/>
              </v:rect>
            </w:pict>
          </mc:Fallback>
        </mc:AlternateContent>
      </w:r>
    </w:p>
    <w:p w14:paraId="0091DFC6" w14:textId="77426BC5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A2D6849" w14:textId="4B068BC4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52CB079" w14:textId="2E7AFCBB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F3E658E" w14:textId="57CAC756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94E046A" w14:textId="610C05A3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54121B9" w14:textId="4EB77213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EA021C2" w14:textId="103C0E09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AF31ACD" w14:textId="0B5818C5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DBAFF6E" w14:textId="19E5EBD7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4955885" w14:textId="1071AFC0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4700C86" w14:textId="099D5E3A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534A01F" w14:textId="7EEFC948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009D175" w14:textId="23B54A8D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CF9BCEA" w14:textId="13D157F8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1287B6A" w14:textId="691385CB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D00B95A" w14:textId="0FD38E29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20173EA" w14:textId="4CC8BA9D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BABF45F" w14:textId="1ECACA76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4C5E48F" w14:textId="16DE3E09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6FE8AF3" w14:textId="4E258882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0F2C337" w14:textId="4C37BC3E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13D7742" w14:textId="7E14E58E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2B77CD7" w14:textId="543CE825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FA2BB72" w14:textId="60FDD363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4A3680B" w14:textId="0BDB10C4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E1EED77" w14:textId="3388EC43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6DC8DE6" w14:textId="763C75EF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88559AC" w14:textId="7ECDDB18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A5B3017" w14:textId="5750AC4F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CEF3741" w14:textId="10278950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7CB8D97" w14:textId="3703B74B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49B7F21" w14:textId="7C68E861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FA7D7CF" w14:textId="450F02BB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BE8944D" w14:textId="548E3C0B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FA24564" w14:textId="3F4CED89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541834E" w14:textId="3D56F558" w:rsidR="009D59BB" w:rsidRPr="00E524E0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8FCCA74" w14:textId="702BDB1E" w:rsidR="009D59BB" w:rsidRDefault="009D59BB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D81F0E1" w14:textId="5D02BFA1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D7E5FCD" w14:textId="042E0CEC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5B27E37" w14:textId="5BA104EE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B470F87" w14:textId="002B8B8F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1959470" w14:textId="026C5BF8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210DB57" w14:textId="2BBB4C76" w:rsidR="000E4AC9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DC86542" w14:textId="77777777" w:rsidR="000E4AC9" w:rsidRPr="00E524E0" w:rsidRDefault="000E4AC9" w:rsidP="00671D26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76FE291" w14:textId="77777777" w:rsidR="00671D26" w:rsidRPr="005A5FE6" w:rsidRDefault="00671D26" w:rsidP="001A531F">
      <w:pPr>
        <w:shd w:val="clear" w:color="auto" w:fill="00206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Documents à joindre au cadre de réponse</w:t>
      </w:r>
    </w:p>
    <w:p w14:paraId="1976A87F" w14:textId="175C19AC" w:rsidR="006C4520" w:rsidRPr="00E524E0" w:rsidRDefault="009D59BB" w:rsidP="009D59BB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</w:t>
      </w:r>
      <w:r w:rsidR="006C4520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Un planning type d’organisation de session d’</w:t>
      </w:r>
      <w:r w:rsidR="00DB5013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évaluations certificatives</w:t>
      </w:r>
      <w:r w:rsidR="00170EF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pour le CQP TBA</w:t>
      </w:r>
    </w:p>
    <w:p w14:paraId="586599D2" w14:textId="43518E23" w:rsidR="009D59BB" w:rsidRPr="00E524E0" w:rsidRDefault="006C4520" w:rsidP="009D59BB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</w:t>
      </w:r>
      <w:r w:rsidR="009D59BB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Un exemple de questionnaire à visée professionnelle</w:t>
      </w:r>
    </w:p>
    <w:p w14:paraId="4CCAF836" w14:textId="478069AF" w:rsidR="009D59BB" w:rsidRPr="00E524E0" w:rsidRDefault="009D59BB" w:rsidP="009D59BB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La grille d’observation pour la mise en situation professionnelle reconstituée</w:t>
      </w:r>
      <w:r w:rsidR="00170EF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du CQP TBA</w:t>
      </w:r>
    </w:p>
    <w:p w14:paraId="7E9DB170" w14:textId="7A127D82" w:rsidR="00671D26" w:rsidRPr="00E524E0" w:rsidRDefault="009D59BB" w:rsidP="009D59BB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Le guide d’évaluation de la maitrise professionnelle.</w:t>
      </w:r>
    </w:p>
    <w:p w14:paraId="3265E302" w14:textId="31158AB7" w:rsidR="00DB5013" w:rsidRPr="00E524E0" w:rsidRDefault="00DB5013" w:rsidP="009D59BB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Le profil des membres de jury technique pro</w:t>
      </w:r>
      <w:r w:rsidR="004C3770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posés</w:t>
      </w:r>
      <w:r w:rsidR="00170EF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pour le jury technique d’évaluation</w:t>
      </w:r>
    </w:p>
    <w:p w14:paraId="1D18E806" w14:textId="7AEF1CD0" w:rsidR="004C3770" w:rsidRPr="00E524E0" w:rsidRDefault="004C3770" w:rsidP="009D59BB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- Les éléments relatifs aux habilitations à conduire des sessions d’évaluation certificative</w:t>
      </w:r>
      <w:r w:rsidR="00F772B3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s (diplômes, titres, certifications RNCP / RS, etc.)</w:t>
      </w:r>
    </w:p>
    <w:p w14:paraId="5657F9B8" w14:textId="31EEFB1C" w:rsidR="007A4FB5" w:rsidRPr="00E524E0" w:rsidRDefault="00554093" w:rsidP="007A4FB5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br w:type="page"/>
      </w:r>
      <w:r w:rsidR="00E57F23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lastRenderedPageBreak/>
        <w:t>7</w:t>
      </w:r>
      <w:r w:rsidR="007A4FB5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.5. </w:t>
      </w:r>
      <w:r w:rsidR="00036AEB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Assurer le suivi</w:t>
      </w:r>
      <w:r w:rsidR="007A4FB5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de</w:t>
      </w:r>
      <w:r w:rsidR="00036AEB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s</w:t>
      </w:r>
      <w:r w:rsidR="007A4FB5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</w:t>
      </w:r>
      <w:r w:rsidR="00BB26F9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bénéficiaires / des candidats</w:t>
      </w:r>
      <w:r w:rsidR="007A4FB5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du CQP « </w:t>
      </w:r>
      <w:r w:rsidR="003C615A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TBA</w:t>
      </w:r>
      <w:r w:rsidR="007A4FB5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» à l’issue de chaque cession d’examen et l’insertion professionnelle des titulaires de la certification « </w:t>
      </w:r>
      <w:r w:rsidR="003C615A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TBA</w:t>
      </w:r>
      <w:r w:rsidR="007A4FB5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»</w:t>
      </w:r>
    </w:p>
    <w:p w14:paraId="5E11FB4E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0813FB76" w14:textId="6FC11A11" w:rsidR="007A4FB5" w:rsidRPr="005A5FE6" w:rsidRDefault="007A4FB5" w:rsidP="005A5FE6">
      <w:pPr>
        <w:shd w:val="clear" w:color="auto" w:fill="C0000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Contenus de la réponse</w:t>
      </w:r>
    </w:p>
    <w:p w14:paraId="00E0AE43" w14:textId="77777777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01A29BC3" w14:textId="1F9FBE3F" w:rsidR="007A4FB5" w:rsidRDefault="00693963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="007A4FB5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, dans le cadre ci-dessous 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(en </w:t>
      </w:r>
      <w:r w:rsidR="00AC786A">
        <w:rPr>
          <w:rFonts w:ascii="Arial" w:eastAsia="Calibri" w:hAnsi="Arial" w:cs="Arial"/>
          <w:bCs/>
          <w:color w:val="000000"/>
          <w:sz w:val="18"/>
          <w:szCs w:val="18"/>
        </w:rPr>
        <w:t>1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page ou </w:t>
      </w:r>
      <w:r w:rsidR="00E971CA">
        <w:rPr>
          <w:rFonts w:ascii="Arial" w:eastAsia="Calibri" w:hAnsi="Arial" w:cs="Arial"/>
          <w:bCs/>
          <w:color w:val="000000"/>
          <w:sz w:val="18"/>
          <w:szCs w:val="18"/>
        </w:rPr>
        <w:t>30</w:t>
      </w:r>
      <w:r w:rsidR="00AC786A">
        <w:rPr>
          <w:rFonts w:ascii="Arial" w:eastAsia="Calibri" w:hAnsi="Arial" w:cs="Arial"/>
          <w:bCs/>
          <w:color w:val="000000"/>
          <w:sz w:val="18"/>
          <w:szCs w:val="18"/>
        </w:rPr>
        <w:t>0</w:t>
      </w:r>
      <w:r w:rsidR="00AC786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mots maximum)</w:t>
      </w:r>
      <w:r w:rsidR="007A4FB5" w:rsidRPr="00E524E0">
        <w:rPr>
          <w:rFonts w:ascii="Arial" w:eastAsia="Calibri" w:hAnsi="Arial" w:cs="Arial"/>
          <w:bCs/>
          <w:color w:val="000000"/>
          <w:sz w:val="18"/>
          <w:szCs w:val="18"/>
        </w:rPr>
        <w:t>,</w:t>
      </w:r>
      <w:r w:rsidR="007A4FB5" w:rsidRPr="00E524E0">
        <w:rPr>
          <w:rFonts w:ascii="Arial" w:eastAsia="Arial" w:hAnsi="Arial" w:cs="Arial"/>
          <w:bCs/>
          <w:sz w:val="18"/>
          <w:lang w:eastAsia="fr-FR"/>
        </w:rPr>
        <w:t xml:space="preserve"> décri</w:t>
      </w:r>
      <w:r w:rsidR="00EC7786" w:rsidRPr="00E524E0">
        <w:rPr>
          <w:rFonts w:ascii="Arial" w:eastAsia="Arial" w:hAnsi="Arial" w:cs="Arial"/>
          <w:bCs/>
          <w:sz w:val="18"/>
          <w:lang w:eastAsia="fr-FR"/>
        </w:rPr>
        <w:t>t</w:t>
      </w:r>
      <w:r w:rsidR="007A4FB5" w:rsidRPr="00E524E0">
        <w:rPr>
          <w:rFonts w:ascii="Arial" w:eastAsia="Arial" w:hAnsi="Arial" w:cs="Arial"/>
          <w:bCs/>
          <w:sz w:val="18"/>
          <w:lang w:eastAsia="fr-FR"/>
        </w:rPr>
        <w:t xml:space="preserve"> les outils et les modalités de suivi de cohortes des candidats ainsi que les outils et les modalités de suivi de l’insertion professionnelle des titulaires du CQP « </w:t>
      </w:r>
      <w:r w:rsidR="003C615A" w:rsidRPr="00E524E0">
        <w:rPr>
          <w:rFonts w:ascii="Arial" w:eastAsia="Arial" w:hAnsi="Arial" w:cs="Arial"/>
          <w:bCs/>
          <w:sz w:val="18"/>
          <w:lang w:eastAsia="fr-FR"/>
        </w:rPr>
        <w:t>TBA</w:t>
      </w:r>
      <w:r w:rsidR="007A4FB5" w:rsidRPr="00E524E0">
        <w:rPr>
          <w:rFonts w:ascii="Arial" w:eastAsia="Arial" w:hAnsi="Arial" w:cs="Arial"/>
          <w:bCs/>
          <w:sz w:val="18"/>
          <w:lang w:eastAsia="fr-FR"/>
        </w:rPr>
        <w:t> ».</w:t>
      </w:r>
    </w:p>
    <w:p w14:paraId="35D9E4E9" w14:textId="3A344F4F" w:rsidR="000E4AC9" w:rsidRPr="00E524E0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FF6E5" wp14:editId="12DA3FDB">
                <wp:simplePos x="0" y="0"/>
                <wp:positionH relativeFrom="margin">
                  <wp:align>right</wp:align>
                </wp:positionH>
                <wp:positionV relativeFrom="paragraph">
                  <wp:posOffset>131583</wp:posOffset>
                </wp:positionV>
                <wp:extent cx="5734050" cy="7078607"/>
                <wp:effectExtent l="0" t="0" r="1905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0786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24F8F" w14:textId="77777777" w:rsidR="007A4FB5" w:rsidRDefault="007A4FB5" w:rsidP="007A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F6E5" id="Rectangle 1" o:spid="_x0000_s1031" style="position:absolute;left:0;text-align:left;margin-left:400.3pt;margin-top:10.35pt;width:451.5pt;height:557.3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5xbAIAAO4EAAAOAAAAZHJzL2Uyb0RvYy54bWysVEtv2zAMvg/YfxB0X+1kSdMZcYogQYYB&#10;RVugHXpmZDkWoNckJXb260fJbpJ2PQ3zQSZFio9PHzW/7ZQkB+68MLqko6ucEq6ZqYTelfTn8+bL&#10;DSU+gK5AGs1LeuSe3i4+f5q3tuBj0xhZcUcwiPZFa0vahGCLLPOs4Qr8lbFco7E2TkFA1e2yykGL&#10;0ZXMxnl+nbXGVdYZxr3H3XVvpIsUv645Cw917XkgsqRYW0irS+s2rtliDsXOgW0EG8qAf6hCgdCY&#10;9BRqDQHI3om/QinBnPGmDlfMqMzUtWA89YDdjPJ33Tw1YHnqBcHx9gST/39h2f3hyT46hKG1vvAo&#10;xi662qn4x/pIl8A6nsDiXSAMN6ezr5N8ipgytM3y2c11PotwZufj1vnwnRtFolBSh7eRQILDnQ+9&#10;66tLzOaNFNVGSJmUo19JRw6AF4f3XZmWEgk+4GZJN+kbsr05JjVpkYfjWR4rA2RULSGgqGxVUq93&#10;lIDcIVVZcKmWN6e9221PWVd5/D5KEoteg2/66lKE6AaFEgHZLIUq6c3laamjlSc+Dq2f4Y5S6LYd&#10;EVjhNAaKO1tTHR8dcaanrLdsIzDtHULwCA45iv3h3IUHXGppsGkzSJQ0xv3+aD/6I3XQSkmLnEdA&#10;fu3BcUT2h0ZSfRtNJnFIkjKZzsaouEvL9tKi92pl8HZGOOGWJTH6B/kq1s6oFxzPZcyKJtAMc/fQ&#10;D8oq9LOIA874cpnccDAshDv9ZFkMHpGLgD93L+DsQKWALLw3r/MBxTtG9b7xpDbLfTC1SHQ744o0&#10;jQoOVSLs8ADEqb3Uk9f5mVr8AQAA//8DAFBLAwQUAAYACAAAACEA3362RN4AAAAIAQAADwAAAGRy&#10;cy9kb3ducmV2LnhtbEyPwU7DMBBE70j8g7VI3KjdtFAS4lQtEodKINSSD3DjJYmI1yF22vD3XU5w&#10;3JnR7Jt8PblOnHAIrScN85kCgVR521Ktofx4uXsEEaIhazpPqOEHA6yL66vcZNafaY+nQ6wFl1DI&#10;jIYmxj6TMlQNOhNmvkdi79MPzkQ+h1rawZy53HUyUepBOtMSf2hMj88NVl+H0WmY0n05Rvlavi2/&#10;V7v0PbjWbhOtb2+mzROIiFP8C8MvPqNDwUxHP5INotPAQ6KGRK1AsJuqBQtHjs0X90uQRS7/Dygu&#10;AAAA//8DAFBLAQItABQABgAIAAAAIQC2gziS/gAAAOEBAAATAAAAAAAAAAAAAAAAAAAAAABbQ29u&#10;dGVudF9UeXBlc10ueG1sUEsBAi0AFAAGAAgAAAAhADj9If/WAAAAlAEAAAsAAAAAAAAAAAAAAAAA&#10;LwEAAF9yZWxzLy5yZWxzUEsBAi0AFAAGAAgAAAAhAGiODnFsAgAA7gQAAA4AAAAAAAAAAAAAAAAA&#10;LgIAAGRycy9lMm9Eb2MueG1sUEsBAi0AFAAGAAgAAAAhAN9+tkTeAAAACAEAAA8AAAAAAAAAAAAA&#10;AAAAxgQAAGRycy9kb3ducmV2LnhtbFBLBQYAAAAABAAEAPMAAADRBQAAAAA=&#10;" fillcolor="window" strokecolor="#c00000" strokeweight="1pt">
                <v:textbox>
                  <w:txbxContent>
                    <w:p w14:paraId="66724F8F" w14:textId="77777777" w:rsidR="007A4FB5" w:rsidRDefault="007A4FB5" w:rsidP="007A4FB5"/>
                  </w:txbxContent>
                </v:textbox>
                <w10:wrap anchorx="margin"/>
              </v:rect>
            </w:pict>
          </mc:Fallback>
        </mc:AlternateContent>
      </w:r>
    </w:p>
    <w:p w14:paraId="563E3CAA" w14:textId="0D100248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CAA21C6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5DE69F8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0941C0C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D04C0B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A62FE5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2C3DD6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F112F5A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1526A5B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1C71D0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EB11B3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B6EC582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39BD79B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CAB24CF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CAFE852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3708AC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F899B6F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D1CDDAB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770DC23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FB9FD9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D42394A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09C7E9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EB1FF63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D9F5533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494765F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E8DE34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4548FDA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B1F8A77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40FE322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089320A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A51ADA8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A7FE1F9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70CBC0F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E978AE6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6B898A2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2C45B17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1E74BD6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155195A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8BA458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D0ADA02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45A69E0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B9C86A0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EE5703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30E710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C13EAB8" w14:textId="60AF8A84" w:rsidR="007A4FB5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961E1D7" w14:textId="27BD2F66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FD0196C" w14:textId="0D6C1503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66EC03A" w14:textId="61D12405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F5FC170" w14:textId="078CB591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C1E20EA" w14:textId="6AE19569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B2DC644" w14:textId="561C18E9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EF48661" w14:textId="55D3E1A6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C846FCD" w14:textId="3FC1E4CA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C72E0A5" w14:textId="2E20C374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52DF2A8" w14:textId="77777777" w:rsidR="000E4AC9" w:rsidRPr="00E524E0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3207D5F" w14:textId="77777777" w:rsidR="007A4FB5" w:rsidRPr="005A5FE6" w:rsidRDefault="007A4FB5" w:rsidP="001A531F">
      <w:pPr>
        <w:shd w:val="clear" w:color="auto" w:fill="00206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Documents à joindre au cadre de réponse</w:t>
      </w:r>
    </w:p>
    <w:p w14:paraId="5BD463E0" w14:textId="6755117B" w:rsidR="00A55981" w:rsidRPr="00E524E0" w:rsidRDefault="007A4FB5" w:rsidP="007A4FB5">
      <w:pPr>
        <w:spacing w:after="0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Le questionnaire type pour réaliser le suivi de l’insertion professionnelle des titulaires du CQP </w:t>
      </w:r>
      <w:r w:rsidR="003C615A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TBA</w:t>
      </w: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.</w:t>
      </w:r>
    </w:p>
    <w:p w14:paraId="4CF5D35F" w14:textId="744172A6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ind w:left="357" w:hanging="357"/>
        <w:jc w:val="both"/>
        <w:outlineLvl w:val="1"/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br w:type="page"/>
      </w:r>
      <w:r w:rsidR="00E57F23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lastRenderedPageBreak/>
        <w:t>7</w:t>
      </w:r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.6. Promouvoir le parcours </w:t>
      </w:r>
      <w:r w:rsidR="003C615A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de formation du </w:t>
      </w:r>
      <w:r w:rsidR="0022727D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CQP </w:t>
      </w:r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« </w:t>
      </w:r>
      <w:r w:rsidR="003C615A"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TBA</w:t>
      </w:r>
      <w:r w:rsidRPr="005A5FE6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»</w:t>
      </w:r>
    </w:p>
    <w:p w14:paraId="052AC0EF" w14:textId="77777777" w:rsidR="000E4AC9" w:rsidRDefault="000E4AC9" w:rsidP="000E4AC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0DBAB33D" w14:textId="6800E3A9" w:rsidR="007A4FB5" w:rsidRPr="005A5FE6" w:rsidRDefault="007A4FB5" w:rsidP="005A5FE6">
      <w:pPr>
        <w:shd w:val="clear" w:color="auto" w:fill="C0000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Contenus de la réponse</w:t>
      </w:r>
    </w:p>
    <w:p w14:paraId="0FAC381C" w14:textId="77777777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4E7AE8D3" w14:textId="5AEAA0EC" w:rsidR="007A4FB5" w:rsidRDefault="00693963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Calibri" w:hAnsi="Arial" w:cs="Arial"/>
          <w:bCs/>
          <w:color w:val="000000"/>
          <w:sz w:val="18"/>
          <w:szCs w:val="18"/>
        </w:rPr>
        <w:t>L’organisme candidat à l’habilitation</w:t>
      </w:r>
      <w:r w:rsidR="007A4FB5" w:rsidRPr="00E524E0">
        <w:rPr>
          <w:rFonts w:ascii="Arial" w:eastAsia="Calibri" w:hAnsi="Arial" w:cs="Arial"/>
          <w:bCs/>
          <w:color w:val="000000"/>
          <w:sz w:val="18"/>
          <w:szCs w:val="18"/>
        </w:rPr>
        <w:t xml:space="preserve">, dans le cadre ci-dessous </w:t>
      </w:r>
      <w:r w:rsidR="00E971C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(en </w:t>
      </w:r>
      <w:r w:rsidR="00E971CA">
        <w:rPr>
          <w:rFonts w:ascii="Arial" w:eastAsia="Calibri" w:hAnsi="Arial" w:cs="Arial"/>
          <w:bCs/>
          <w:color w:val="000000"/>
          <w:sz w:val="18"/>
          <w:szCs w:val="18"/>
        </w:rPr>
        <w:t>1</w:t>
      </w:r>
      <w:r w:rsidR="00E971C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page ou </w:t>
      </w:r>
      <w:r w:rsidR="00E971CA">
        <w:rPr>
          <w:rFonts w:ascii="Arial" w:eastAsia="Calibri" w:hAnsi="Arial" w:cs="Arial"/>
          <w:bCs/>
          <w:color w:val="000000"/>
          <w:sz w:val="18"/>
          <w:szCs w:val="18"/>
        </w:rPr>
        <w:t>300</w:t>
      </w:r>
      <w:r w:rsidR="00E971CA" w:rsidRPr="00AC786A">
        <w:rPr>
          <w:rFonts w:ascii="Arial" w:eastAsia="Calibri" w:hAnsi="Arial" w:cs="Arial"/>
          <w:bCs/>
          <w:color w:val="000000"/>
          <w:sz w:val="18"/>
          <w:szCs w:val="18"/>
        </w:rPr>
        <w:t xml:space="preserve"> mots maximum)</w:t>
      </w:r>
      <w:r w:rsidR="00E971CA" w:rsidRPr="00E524E0">
        <w:rPr>
          <w:rFonts w:ascii="Arial" w:eastAsia="Calibri" w:hAnsi="Arial" w:cs="Arial"/>
          <w:bCs/>
          <w:color w:val="000000"/>
          <w:sz w:val="18"/>
          <w:szCs w:val="18"/>
        </w:rPr>
        <w:t>,</w:t>
      </w:r>
      <w:r w:rsidR="00E971CA" w:rsidRPr="00E524E0">
        <w:rPr>
          <w:rFonts w:ascii="Arial" w:eastAsia="Arial" w:hAnsi="Arial" w:cs="Arial"/>
          <w:bCs/>
          <w:sz w:val="18"/>
          <w:lang w:eastAsia="fr-FR"/>
        </w:rPr>
        <w:t xml:space="preserve"> </w:t>
      </w:r>
      <w:r w:rsidR="007A4FB5" w:rsidRPr="00E524E0">
        <w:rPr>
          <w:rFonts w:ascii="Arial" w:eastAsia="Arial" w:hAnsi="Arial" w:cs="Arial"/>
          <w:bCs/>
          <w:sz w:val="18"/>
          <w:lang w:eastAsia="fr-FR"/>
        </w:rPr>
        <w:t>décri</w:t>
      </w:r>
      <w:r w:rsidR="00EC7786" w:rsidRPr="00E524E0">
        <w:rPr>
          <w:rFonts w:ascii="Arial" w:eastAsia="Arial" w:hAnsi="Arial" w:cs="Arial"/>
          <w:bCs/>
          <w:sz w:val="18"/>
          <w:lang w:eastAsia="fr-FR"/>
        </w:rPr>
        <w:t>t</w:t>
      </w:r>
      <w:r w:rsidR="007A4FB5" w:rsidRPr="00E524E0">
        <w:rPr>
          <w:rFonts w:ascii="Arial" w:eastAsia="Arial" w:hAnsi="Arial" w:cs="Arial"/>
          <w:bCs/>
          <w:sz w:val="18"/>
          <w:lang w:eastAsia="fr-FR"/>
        </w:rPr>
        <w:t xml:space="preserve"> et explicite</w:t>
      </w:r>
      <w:r w:rsidR="00EC7786" w:rsidRPr="00E524E0">
        <w:rPr>
          <w:rFonts w:ascii="Arial" w:eastAsia="Arial" w:hAnsi="Arial" w:cs="Arial"/>
          <w:bCs/>
          <w:sz w:val="18"/>
          <w:lang w:eastAsia="fr-FR"/>
        </w:rPr>
        <w:t xml:space="preserve"> </w:t>
      </w:r>
      <w:r w:rsidR="007A4FB5" w:rsidRPr="00E524E0">
        <w:rPr>
          <w:rFonts w:ascii="Arial" w:eastAsia="Arial" w:hAnsi="Arial" w:cs="Arial"/>
          <w:bCs/>
          <w:sz w:val="18"/>
          <w:lang w:eastAsia="fr-FR"/>
        </w:rPr>
        <w:t xml:space="preserve">les actions de promotion qu’il prévoit de mettre en œuvre </w:t>
      </w:r>
      <w:r w:rsidR="007D65A9" w:rsidRPr="00E524E0">
        <w:rPr>
          <w:rFonts w:ascii="Arial" w:eastAsia="Arial" w:hAnsi="Arial" w:cs="Arial"/>
          <w:bCs/>
          <w:sz w:val="18"/>
          <w:lang w:eastAsia="fr-FR"/>
        </w:rPr>
        <w:t xml:space="preserve">et </w:t>
      </w:r>
      <w:r w:rsidR="007A4FB5" w:rsidRPr="00E524E0">
        <w:rPr>
          <w:rFonts w:ascii="Arial" w:eastAsia="Arial" w:hAnsi="Arial" w:cs="Arial"/>
          <w:bCs/>
          <w:sz w:val="18"/>
          <w:lang w:eastAsia="fr-FR"/>
        </w:rPr>
        <w:t>les modalités de promotions choisies.</w:t>
      </w:r>
    </w:p>
    <w:p w14:paraId="305ABE02" w14:textId="034DC411" w:rsidR="000E4AC9" w:rsidRPr="00E524E0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sz w:val="18"/>
          <w:lang w:eastAsia="fr-FR"/>
        </w:rPr>
      </w:pPr>
      <w:r w:rsidRPr="00E524E0">
        <w:rPr>
          <w:rFonts w:ascii="Arial" w:eastAsia="Calibri" w:hAnsi="Arial" w:cs="Arial"/>
          <w:bCs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9A245" wp14:editId="042BF960">
                <wp:simplePos x="0" y="0"/>
                <wp:positionH relativeFrom="margin">
                  <wp:align>right</wp:align>
                </wp:positionH>
                <wp:positionV relativeFrom="paragraph">
                  <wp:posOffset>132303</wp:posOffset>
                </wp:positionV>
                <wp:extent cx="5724525" cy="7014663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014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47344" w14:textId="77777777" w:rsidR="007A4FB5" w:rsidRDefault="007A4FB5" w:rsidP="007A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A245" id="Rectangle 3" o:spid="_x0000_s1032" style="position:absolute;left:0;text-align:left;margin-left:399.55pt;margin-top:10.4pt;width:450.75pt;height:552.3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4tbQIAAO4EAAAOAAAAZHJzL2Uyb0RvYy54bWysVN9v2jAQfp+0/8Hy+5rAKO0iQoVATJOq&#10;Fqmd+mwch1iyfZ5tSNhfv7OTAu36NI0Hc+c734/vvsvsrtOKHITzEkxJR1c5JcJwqKTZlfTn8/rL&#10;LSU+MFMxBUaU9Cg8vZt//jRrbSHG0ICqhCMYxPiitSVtQrBFlnneCM38FVhh0FiD0yyg6nZZ5ViL&#10;0bXKxnk+zVpwlXXAhfd4u+qNdJ7i17Xg4bGuvQhElRRrC+l06dzGM5vPWLFzzDaSD2Wwf6hCM2kw&#10;6SnUigVG9k7+FUpL7sBDHa446AzqWnKResBuRvm7bp4aZkXqBcHx9gST/39h+cPhyW4cwtBaX3gU&#10;Yxdd7XT8x/pIl8A6nsASXSAcL69vxpPr8TUlHG03+WgynX6NcGbn59b58F2AJlEoqcNpJJDY4d6H&#10;3vXVJWbzoGS1lkol5eiXypEDw8HhvCtoKVHMB7ws6Tr9hmxvnilDWuTh+CbHaXOGjKoVCyhqW5XU&#10;mx0lTO2Qqjy4VMub197ttqesyzz+PkoSi14x3/TVpQjRjRVaBmSzkrqkt5evlYlWkfg4tH6GO0qh&#10;23ZEYoXTGCjebKE6bhxx0FPWW76WmPYeIdgwhxzF/nDvwiMetQJsGgaJkgbc74/uoz9SB62UtMh5&#10;BOTXnjmByP4wSKpvo8kkLklSJjhgVNylZXtpMXu9BJzOCDfc8iRG/6BexdqBfsH1XMSsaGKGY+4e&#10;+kFZhn4XccG5WCySGy6GZeHePFkeg0fkIuDP3QtzdqBSQBY+wOt+sOIdo3rf+NLAYh+gloluZ1yR&#10;plHBpUqEHT4AcWsv9eR1/kzN/wAAAP//AwBQSwMEFAAGAAgAAAAhAEYHH+HdAAAACAEAAA8AAABk&#10;cnMvZG93bnJldi54bWxMj8FOwzAQRO9I/IO1SNyonYgACXEqQOKABKpa8gFuvE2ixusQO234e5YT&#10;HEczmnlTrhc3iBNOofekIVkpEEiNtz21GurP15sHECEasmbwhBq+McC6urwoTWH9mbZ42sVWcAmF&#10;wmjoYhwLKUPToTNh5Uck9g5+ciaynFppJ3PmcjfIVKk76UxPvNCZEV86bI672WlY8m09R/lef9x+&#10;3b/lm+B6+5xqfX21PD2CiLjEvzD84jM6VMy09zPZIAYNfCRqSBXzs5urJAOx51iSZhnIqpT/D1Q/&#10;AAAA//8DAFBLAQItABQABgAIAAAAIQC2gziS/gAAAOEBAAATAAAAAAAAAAAAAAAAAAAAAABbQ29u&#10;dGVudF9UeXBlc10ueG1sUEsBAi0AFAAGAAgAAAAhADj9If/WAAAAlAEAAAsAAAAAAAAAAAAAAAAA&#10;LwEAAF9yZWxzLy5yZWxzUEsBAi0AFAAGAAgAAAAhAEsSji1tAgAA7gQAAA4AAAAAAAAAAAAAAAAA&#10;LgIAAGRycy9lMm9Eb2MueG1sUEsBAi0AFAAGAAgAAAAhAEYHH+HdAAAACAEAAA8AAAAAAAAAAAAA&#10;AAAAxwQAAGRycy9kb3ducmV2LnhtbFBLBQYAAAAABAAEAPMAAADRBQAAAAA=&#10;" fillcolor="window" strokecolor="#c00000" strokeweight="1pt">
                <v:textbox>
                  <w:txbxContent>
                    <w:p w14:paraId="45647344" w14:textId="77777777" w:rsidR="007A4FB5" w:rsidRDefault="007A4FB5" w:rsidP="007A4FB5"/>
                  </w:txbxContent>
                </v:textbox>
                <w10:wrap anchorx="margin"/>
              </v:rect>
            </w:pict>
          </mc:Fallback>
        </mc:AlternateContent>
      </w:r>
    </w:p>
    <w:p w14:paraId="5C42D34C" w14:textId="2FD46C5C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AB0F2F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166885C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58A10F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CB9512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C6C4B2C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18C9B66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A324551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599DCD0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AB8F93B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53E3089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DD8EB63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5CAF2DC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5D396B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14AF966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44E99F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6767A3F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A3C759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C78E0C0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45301F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F801164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F27F1F0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A79380B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767A5C8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E4FD4CF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7A3B2F0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E145B5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E00A3EB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799D589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45D951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52E732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20424B6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40144E5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FBCB273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516B487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3187537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C556E1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46E0BA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CC2CE14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868B421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3D307F7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1E56E7D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9CC907F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7D01EDE" w14:textId="77777777" w:rsidR="007A4FB5" w:rsidRPr="00E524E0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63D1678" w14:textId="6FF2292B" w:rsidR="007A4FB5" w:rsidRDefault="007A4FB5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8224D4F" w14:textId="07613E2D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389AF919" w14:textId="2C530921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0891F0B0" w14:textId="61CB3E2B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D1CD43B" w14:textId="6606C8C1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D506E7A" w14:textId="01AB1A69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C20EAB0" w14:textId="35D832CA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4221397D" w14:textId="0FA73C8A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1DCA4297" w14:textId="73696721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2DA659BF" w14:textId="61CDB87F" w:rsidR="000E4AC9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6DEAADE8" w14:textId="77777777" w:rsidR="000E4AC9" w:rsidRPr="00E524E0" w:rsidRDefault="000E4AC9" w:rsidP="007A4FB5">
      <w:pPr>
        <w:numPr>
          <w:ilvl w:val="1"/>
          <w:numId w:val="0"/>
        </w:num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bCs/>
          <w:i/>
          <w:iCs/>
          <w:sz w:val="18"/>
          <w:lang w:eastAsia="fr-FR"/>
        </w:rPr>
      </w:pPr>
    </w:p>
    <w:p w14:paraId="5093E20B" w14:textId="31BB5EA7" w:rsidR="007A4FB5" w:rsidRPr="005A5FE6" w:rsidRDefault="007A4FB5" w:rsidP="001A531F">
      <w:pPr>
        <w:shd w:val="clear" w:color="auto" w:fill="00206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</w:pPr>
      <w:r w:rsidRPr="005A5FE6">
        <w:rPr>
          <w:rFonts w:ascii="Arial" w:eastAsia="Calibri" w:hAnsi="Arial" w:cs="Arial"/>
          <w:b/>
          <w:bCs/>
          <w:color w:val="FFFFFF" w:themeColor="background1"/>
          <w:sz w:val="18"/>
          <w:szCs w:val="18"/>
        </w:rPr>
        <w:t>Document à joindre au cadre de réponse</w:t>
      </w:r>
    </w:p>
    <w:p w14:paraId="2491C31B" w14:textId="77777777" w:rsidR="00693963" w:rsidRPr="00E524E0" w:rsidRDefault="005B1F0A" w:rsidP="007A4FB5">
      <w:pPr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La maquette du support de présentation du parcours de formation du CQP « </w:t>
      </w:r>
      <w:r w:rsidR="003C615A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TBA</w:t>
      </w: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».</w:t>
      </w:r>
    </w:p>
    <w:p w14:paraId="753EFBE8" w14:textId="0E734D3D" w:rsidR="00A70515" w:rsidRPr="00E524E0" w:rsidRDefault="00693963" w:rsidP="007A4FB5">
      <w:pPr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- </w:t>
      </w:r>
      <w:r w:rsidR="00A70515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Des exemples de supports de communication utilisés pour </w:t>
      </w: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plusieurs </w:t>
      </w:r>
      <w:r w:rsidR="00A70515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d</w:t>
      </w:r>
      <w:r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e ses</w:t>
      </w:r>
      <w:r w:rsidR="00A70515" w:rsidRPr="00E524E0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actions de formation</w:t>
      </w:r>
      <w:r w:rsidR="00F772B3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 menées par l’organisme candidat</w:t>
      </w:r>
    </w:p>
    <w:sectPr w:rsidR="00A70515" w:rsidRPr="00E524E0" w:rsidSect="00CD0AB3">
      <w:footerReference w:type="first" r:id="rId13"/>
      <w:pgSz w:w="11906" w:h="16838"/>
      <w:pgMar w:top="1418" w:right="1418" w:bottom="1418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94CC" w14:textId="77777777" w:rsidR="00C53259" w:rsidRDefault="00C53259" w:rsidP="00532F41">
      <w:pPr>
        <w:spacing w:after="0" w:line="240" w:lineRule="auto"/>
      </w:pPr>
      <w:r>
        <w:separator/>
      </w:r>
    </w:p>
  </w:endnote>
  <w:endnote w:type="continuationSeparator" w:id="0">
    <w:p w14:paraId="765AF3BB" w14:textId="77777777" w:rsidR="00C53259" w:rsidRDefault="00C53259" w:rsidP="0053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44A0" w14:textId="77777777" w:rsidR="00C43CFF" w:rsidRDefault="00C43CFF" w:rsidP="00C43CFF">
    <w:pPr>
      <w:pStyle w:val="Pieddepage"/>
      <w:jc w:val="center"/>
      <w:rPr>
        <w:rFonts w:ascii="Arial" w:hAnsi="Arial" w:cs="Arial"/>
        <w:color w:val="2F5496" w:themeColor="accent1" w:themeShade="BF"/>
        <w:sz w:val="20"/>
        <w:szCs w:val="20"/>
      </w:rPr>
    </w:pP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87936" behindDoc="0" locked="0" layoutInCell="1" allowOverlap="1" wp14:anchorId="6F1F25C6" wp14:editId="18F91E69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86912" behindDoc="0" locked="0" layoutInCell="1" allowOverlap="1" wp14:anchorId="281050D4" wp14:editId="14F98EB7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4E4B0B6" wp14:editId="145C12BB">
              <wp:simplePos x="0" y="0"/>
              <wp:positionH relativeFrom="column">
                <wp:posOffset>5427345</wp:posOffset>
              </wp:positionH>
              <wp:positionV relativeFrom="paragraph">
                <wp:posOffset>9824720</wp:posOffset>
              </wp:positionV>
              <wp:extent cx="1661795" cy="68834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C5E040" w14:textId="77777777" w:rsidR="00C43CFF" w:rsidRPr="000C5D52" w:rsidRDefault="00C43CFF" w:rsidP="00C43CFF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4B0B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3" type="#_x0000_t202" style="position:absolute;left:0;text-align:left;margin-left:427.35pt;margin-top:773.6pt;width:130.85pt;height:5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mqTAIAAJMEAAAOAAAAZHJzL2Uyb0RvYy54bWysVEtvGjEQvlfqf7B8bxYIELJiiSgRVSWU&#10;RCJVzsZrs1a9Htc27NJf37FZHk17qsrBzHjG8/jmm50+tLUme+G8AlPQ/k2PEmE4lMpsC/rtdflp&#10;QokPzJRMgxEFPQhPH2YfP0wbm4sBVKBL4QgGMT5vbEGrEGyeZZ5Xomb+BqwwaJTgahZQddusdKzB&#10;6LXOBr3eOGvAldYBF97j7ePRSGcpvpSCh2cpvQhEFxRrC+l06dzEM5tNWb51zFaKd2Wwf6iiZspg&#10;0nOoRxYY2Tn1R6hacQceZLjhUGcgpeIi9YDd9HvvullXzIrUC4Lj7Rkm///C8qf92r44EtrP0OIA&#10;UxPeroB/94hN1lifdz4RU5979I6NttLV8R9bIPgQsT2c8RRtIDxGG4/7d/cjSjjaxpPJ7TABnl1e&#10;W+fDFwE1iUJBHc4rVcD2Kx9ifpafXGIyD1qVS6V1Ug5+oR3ZMxwtMqKEhhLNfMDLgi7TL44XQ/z2&#10;TBvSYDW3o17KZCDGO/ppE+OKRJsu/6XlKIV20xJVFnQYI8ebDZQHhM/BkVne8qXCVlZYxwtzSCUE&#10;BtcjPOMhNWBm6CRKKnA//3Yf/XHCaKWkQWoW1P/YMSewva8GZ3/fHyKQJCRlOLoboOKuLZtri9nV&#10;C0CI+riIlicx+gd9EqWD+g23aB6zookZjrkLGk7iIhwXBreQi/k8OSF7LQsrs7b8xJo4qNf2jTnb&#10;TTMgD57gRGKWvxvq0TcibmC+CyBVmvgF1Y5+yPw0xW5L42pd68nr8i2Z/QIAAP//AwBQSwMEFAAG&#10;AAgAAAAhAN7VcJfkAAAADgEAAA8AAABkcnMvZG93bnJldi54bWxMj1FLwzAUhd8F/0O4gm8u7Vjr&#10;qE2HiKIDy1wn+Jo117baJCXJ1rpf792Tvp3L+Tj3nHw16Z4d0fnOGgHxLAKGpraqM42A993TzRKY&#10;D9Io2VuDAn7Qw6q4vMhlpuxotnisQsMoxPhMCmhDGDLOfd2iln5mBzTkfVqnZaDTNVw5OVK47vk8&#10;ilKuZWfoQysHfGix/q4OWsDHWD27zXr99Ta8lKfNqSpf8bEU4vpqur8DFnAKfzCc61N1KKjT3h6M&#10;8qwXsEwWt4SSQWIO7IzEcboAtieVJkkKvMj5/xnFLwAAAP//AwBQSwECLQAUAAYACAAAACEAtoM4&#10;kv4AAADhAQAAEwAAAAAAAAAAAAAAAAAAAAAAW0NvbnRlbnRfVHlwZXNdLnhtbFBLAQItABQABgAI&#10;AAAAIQA4/SH/1gAAAJQBAAALAAAAAAAAAAAAAAAAAC8BAABfcmVscy8ucmVsc1BLAQItABQABgAI&#10;AAAAIQAKLumqTAIAAJMEAAAOAAAAAAAAAAAAAAAAAC4CAABkcnMvZTJvRG9jLnhtbFBLAQItABQA&#10;BgAIAAAAIQDe1XCX5AAAAA4BAAAPAAAAAAAAAAAAAAAAAKYEAABkcnMvZG93bnJldi54bWxQSwUG&#10;AAAAAAQABADzAAAAtwUAAAAA&#10;" fillcolor="window" stroked="f" strokeweight=".5pt">
              <v:textbox>
                <w:txbxContent>
                  <w:p w14:paraId="79C5E040" w14:textId="77777777" w:rsidR="00C43CFF" w:rsidRPr="000C5D52" w:rsidRDefault="00C43CFF" w:rsidP="00C43CFF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84864" behindDoc="0" locked="0" layoutInCell="1" allowOverlap="1" wp14:anchorId="2B4756E4" wp14:editId="6ADD4330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83840" behindDoc="0" locked="0" layoutInCell="1" allowOverlap="1" wp14:anchorId="45678AE3" wp14:editId="30480972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74624" behindDoc="0" locked="0" layoutInCell="1" allowOverlap="1" wp14:anchorId="569F323B" wp14:editId="3456D6C7">
          <wp:simplePos x="0" y="0"/>
          <wp:positionH relativeFrom="column">
            <wp:posOffset>762000</wp:posOffset>
          </wp:positionH>
          <wp:positionV relativeFrom="paragraph">
            <wp:posOffset>9881870</wp:posOffset>
          </wp:positionV>
          <wp:extent cx="1122045" cy="719455"/>
          <wp:effectExtent l="0" t="0" r="1905" b="444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75648" behindDoc="0" locked="0" layoutInCell="1" allowOverlap="1" wp14:anchorId="027A65DD" wp14:editId="2CA29365">
          <wp:simplePos x="0" y="0"/>
          <wp:positionH relativeFrom="column">
            <wp:posOffset>4511040</wp:posOffset>
          </wp:positionH>
          <wp:positionV relativeFrom="paragraph">
            <wp:posOffset>9876155</wp:posOffset>
          </wp:positionV>
          <wp:extent cx="710565" cy="719455"/>
          <wp:effectExtent l="0" t="0" r="0" b="4445"/>
          <wp:wrapNone/>
          <wp:docPr id="20" name="Image 20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53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3FD67CD" wp14:editId="5B8419B5">
              <wp:simplePos x="0" y="0"/>
              <wp:positionH relativeFrom="column">
                <wp:posOffset>5318125</wp:posOffset>
              </wp:positionH>
              <wp:positionV relativeFrom="paragraph">
                <wp:posOffset>9866630</wp:posOffset>
              </wp:positionV>
              <wp:extent cx="1661795" cy="688340"/>
              <wp:effectExtent l="0" t="0" r="0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C83983" w14:textId="77777777" w:rsidR="00C43CFF" w:rsidRPr="000C5D52" w:rsidRDefault="00C43CFF" w:rsidP="00C43CFF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D67CD" id="Zone de texte 7" o:spid="_x0000_s1034" type="#_x0000_t202" style="position:absolute;left:0;text-align:left;margin-left:418.75pt;margin-top:776.9pt;width:130.85pt;height:5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Z/TAIAAJMEAAAOAAAAZHJzL2Uyb0RvYy54bWysVEtvGjEQvlfqf7B8bxYIELJiiSgRVSWU&#10;RCJVzsZrs1a9Htc27NJf37FZHk17qsrBzHjG8/jmm50+tLUme+G8AlPQ/k2PEmE4lMpsC/rtdflp&#10;QokPzJRMgxEFPQhPH2YfP0wbm4sBVKBL4QgGMT5vbEGrEGyeZZ5Xomb+BqwwaJTgahZQddusdKzB&#10;6LXOBr3eOGvAldYBF97j7ePRSGcpvpSCh2cpvQhEFxRrC+l06dzEM5tNWb51zFaKd2Wwf6iiZspg&#10;0nOoRxYY2Tn1R6hacQceZLjhUGcgpeIi9YDd9HvvullXzIrUC4Lj7Rkm///C8qf92r44EtrP0OIA&#10;UxPeroB/94hN1lifdz4RU5979I6NttLV8R9bIPgQsT2c8RRtIDxGG4/7d/cjSjjaxpPJ7TABnl1e&#10;W+fDFwE1iUJBHc4rVcD2Kx9ifpafXGIyD1qVS6V1Ug5+oR3ZMxwtMqKEhhLNfMDLgi7TL44XQ/z2&#10;TBvSYDW3o17KZCDGO/ppE+OKRJsu/6XlKIV20xJVFnQUI8ebDZQHhM/BkVne8qXCVlZYxwtzSCUE&#10;BtcjPOMhNWBm6CRKKnA//3Yf/XHCaKWkQWoW1P/YMSewva8GZ3/fHyKQJCRlOLoboOKuLZtri9nV&#10;C0CI+riIlicx+gd9EqWD+g23aB6zookZjrkLGk7iIhwXBreQi/k8OSF7LQsrs7b8xJo4qNf2jTnb&#10;TTMgD57gRGKWvxvq0TcibmC+CyBVmvgF1Y5+yPw0xW5L42pd68nr8i2Z/QIAAP//AwBQSwMEFAAG&#10;AAgAAAAhAPUcO4HlAAAADgEAAA8AAABkcnMvZG93bnJldi54bWxMj8FOwzAQRO9I/IO1SNyoQ6qE&#10;NsSpEAJBpUaFgMTVjZckENuR7TahX8/2BLcdzdPsTL6adM8O6HxnjYDrWQQMTW1VZxoB72+PVwtg&#10;PkijZG8NCvhBD6vi/CyXmbKjecVDFRpGIcZnUkAbwpBx7usWtfQzO6Ah79M6LQNJ13Dl5Ejhuudx&#10;FKVcy87Qh1YOeN9i/V3ttYCPsXpy2/X662V4Lo/bY1Vu8KEU4vJiursFFnAKfzCc6lN1KKjTzu6N&#10;8qwXsJjfJISSkSRzGnFCouUyBrajK03jGHiR8/8zil8AAAD//wMAUEsBAi0AFAAGAAgAAAAhALaD&#10;OJL+AAAA4QEAABMAAAAAAAAAAAAAAAAAAAAAAFtDb250ZW50X1R5cGVzXS54bWxQSwECLQAUAAYA&#10;CAAAACEAOP0h/9YAAACUAQAACwAAAAAAAAAAAAAAAAAvAQAAX3JlbHMvLnJlbHNQSwECLQAUAAYA&#10;CAAAACEAdZymf0wCAACTBAAADgAAAAAAAAAAAAAAAAAuAgAAZHJzL2Uyb0RvYy54bWxQSwECLQAU&#10;AAYACAAAACEA9Rw7geUAAAAOAQAADwAAAAAAAAAAAAAAAACmBAAAZHJzL2Rvd25yZXYueG1sUEsF&#10;BgAAAAAEAAQA8wAAALgFAAAAAA==&#10;" fillcolor="window" stroked="f" strokeweight=".5pt">
              <v:textbox>
                <w:txbxContent>
                  <w:p w14:paraId="1BC83983" w14:textId="77777777" w:rsidR="00C43CFF" w:rsidRPr="000C5D52" w:rsidRDefault="00C43CFF" w:rsidP="00C43CFF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77696" behindDoc="0" locked="0" layoutInCell="1" allowOverlap="1" wp14:anchorId="75DB26DE" wp14:editId="736F04FC">
          <wp:simplePos x="0" y="0"/>
          <wp:positionH relativeFrom="column">
            <wp:posOffset>762000</wp:posOffset>
          </wp:positionH>
          <wp:positionV relativeFrom="paragraph">
            <wp:posOffset>9881870</wp:posOffset>
          </wp:positionV>
          <wp:extent cx="1122045" cy="719455"/>
          <wp:effectExtent l="0" t="0" r="1905" b="444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78720" behindDoc="0" locked="0" layoutInCell="1" allowOverlap="1" wp14:anchorId="051F3EF2" wp14:editId="1ABE8616">
          <wp:simplePos x="0" y="0"/>
          <wp:positionH relativeFrom="column">
            <wp:posOffset>4511040</wp:posOffset>
          </wp:positionH>
          <wp:positionV relativeFrom="paragraph">
            <wp:posOffset>9876155</wp:posOffset>
          </wp:positionV>
          <wp:extent cx="710565" cy="719455"/>
          <wp:effectExtent l="0" t="0" r="0" b="4445"/>
          <wp:wrapNone/>
          <wp:docPr id="25" name="Image 25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A2AA800" wp14:editId="717BCFB4">
              <wp:simplePos x="0" y="0"/>
              <wp:positionH relativeFrom="column">
                <wp:posOffset>5318125</wp:posOffset>
              </wp:positionH>
              <wp:positionV relativeFrom="paragraph">
                <wp:posOffset>9866630</wp:posOffset>
              </wp:positionV>
              <wp:extent cx="1661795" cy="68834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B271EF" w14:textId="77777777" w:rsidR="00C43CFF" w:rsidRPr="000C5D52" w:rsidRDefault="00C43CFF" w:rsidP="00C43CFF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AA800" id="Zone de texte 11" o:spid="_x0000_s1035" type="#_x0000_t202" style="position:absolute;left:0;text-align:left;margin-left:418.75pt;margin-top:776.9pt;width:130.85pt;height:5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fbTAIAAJMEAAAOAAAAZHJzL2Uyb0RvYy54bWysVN9vGjEMfp+0/yHK+3pAgdITR8WomCah&#10;thKd+hxyCRctF2dJ4I799XPC8WPdnqbxEOzY+Wx/tm/60Naa7IXzCkxB+zc9SoThUCqzLei31+Wn&#10;CSU+MFMyDUYU9CA8fZh9/DBtbC4GUIEuhSMIYnze2IJWIdg8yzyvRM38DVhh0CjB1Syg6rZZ6ViD&#10;6LXOBr3eOGvAldYBF97j7ePRSGcJX0rBw7OUXgSiC4q5hXS6dG7imc2mLN86ZivFuzTYP2RRM2Uw&#10;6BnqkQVGdk79AVUr7sCDDDcc6gykVFykGrCafu9dNeuKWZFqQXK8PdPk/x8sf9qv7Ysjof0MLTYw&#10;FeHtCvh3j9xkjfV55xM59blH71hoK10d/7EEgg+R28OZT9EGwiPaeNy/ux9RwtE2nkxuh4nw7PLa&#10;Oh++CKhJFArqsF8pA7Zf+RDjs/zkEoN50KpcKq2TcvAL7cieYWtxIkpoKNHMB7ws6DL9YnsR4rdn&#10;2pAGs7kd9VIkAxHv6KdNxBVpbLr4l5KjFNpNS1SJzyNyvNlAeUD6HBwny1u+VFjKCvN4YQ5HCYnB&#10;9QjPeEgNGBk6iZIK3M+/3Ud/7DBaKWlwNAvqf+yYE1jeV4O9v+8PkUgSkjIc3Q1QcdeWzbXF7OoF&#10;IEV9XETLkxj9gz6J0kH9hls0j1HRxAzH2AUNJ3ERjguDW8jFfJ6ccHotCyuztvw0NbFRr+0bc7br&#10;ZsA5eILTELP8XVOPvpFxA/NdAKlSxy+sduOHk5+62G1pXK1rPXldviWzXwAAAP//AwBQSwMEFAAG&#10;AAgAAAAhAPUcO4HlAAAADgEAAA8AAABkcnMvZG93bnJldi54bWxMj8FOwzAQRO9I/IO1SNyoQ6qE&#10;NsSpEAJBpUaFgMTVjZckENuR7TahX8/2BLcdzdPsTL6adM8O6HxnjYDrWQQMTW1VZxoB72+PVwtg&#10;PkijZG8NCvhBD6vi/CyXmbKjecVDFRpGIcZnUkAbwpBx7usWtfQzO6Ah79M6LQNJ13Dl5Ejhuudx&#10;FKVcy87Qh1YOeN9i/V3ttYCPsXpy2/X662V4Lo/bY1Vu8KEU4vJiursFFnAKfzCc6lN1KKjTzu6N&#10;8qwXsJjfJISSkSRzGnFCouUyBrajK03jGHiR8/8zil8AAAD//wMAUEsBAi0AFAAGAAgAAAAhALaD&#10;OJL+AAAA4QEAABMAAAAAAAAAAAAAAAAAAAAAAFtDb250ZW50X1R5cGVzXS54bWxQSwECLQAUAAYA&#10;CAAAACEAOP0h/9YAAACUAQAACwAAAAAAAAAAAAAAAAAvAQAAX3JlbHMvLnJlbHNQSwECLQAUAAYA&#10;CAAAACEAtUwH20wCAACTBAAADgAAAAAAAAAAAAAAAAAuAgAAZHJzL2Uyb0RvYy54bWxQSwECLQAU&#10;AAYACAAAACEA9Rw7geUAAAAOAQAADwAAAAAAAAAAAAAAAACmBAAAZHJzL2Rvd25yZXYueG1sUEsF&#10;BgAAAAAEAAQA8wAAALgFAAAAAA==&#10;" fillcolor="window" stroked="f" strokeweight=".5pt">
              <v:textbox>
                <w:txbxContent>
                  <w:p w14:paraId="6FB271EF" w14:textId="77777777" w:rsidR="00C43CFF" w:rsidRPr="000C5D52" w:rsidRDefault="00C43CFF" w:rsidP="00C43CFF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80768" behindDoc="0" locked="0" layoutInCell="1" allowOverlap="1" wp14:anchorId="35DC2613" wp14:editId="59AD8024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81792" behindDoc="0" locked="0" layoutInCell="1" allowOverlap="1" wp14:anchorId="7019CBBA" wp14:editId="28A998EE">
          <wp:simplePos x="0" y="0"/>
          <wp:positionH relativeFrom="column">
            <wp:posOffset>4620260</wp:posOffset>
          </wp:positionH>
          <wp:positionV relativeFrom="paragraph">
            <wp:posOffset>9834245</wp:posOffset>
          </wp:positionV>
          <wp:extent cx="710565" cy="719455"/>
          <wp:effectExtent l="0" t="0" r="0" b="4445"/>
          <wp:wrapNone/>
          <wp:docPr id="27" name="Image 27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D5CADC4" wp14:editId="378300BC">
              <wp:simplePos x="0" y="0"/>
              <wp:positionH relativeFrom="column">
                <wp:posOffset>5427345</wp:posOffset>
              </wp:positionH>
              <wp:positionV relativeFrom="paragraph">
                <wp:posOffset>9824720</wp:posOffset>
              </wp:positionV>
              <wp:extent cx="1661795" cy="688340"/>
              <wp:effectExtent l="0" t="0" r="0" b="0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82CDDB" w14:textId="77777777" w:rsidR="00C43CFF" w:rsidRPr="000C5D52" w:rsidRDefault="00C43CFF" w:rsidP="00C43CFF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CADC4" id="Zone de texte 13" o:spid="_x0000_s1036" type="#_x0000_t202" style="position:absolute;left:0;text-align:left;margin-left:427.35pt;margin-top:773.6pt;width:130.85pt;height:5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gOTAIAAJMEAAAOAAAAZHJzL2Uyb0RvYy54bWysVEtvGjEQvlfqf7B8LwuEV1YsESWiqoSS&#10;SKTK2XhtsOr1uLZhl/76js3yaNpTVQ5mxjOexzff7PShqTQ5COcVmIL2Ol1KhOFQKrMt6LfX5acJ&#10;JT4wUzINRhT0KDx9mH38MK1tLvqwA10KRzCI8XltC7oLweZZ5vlOVMx3wAqDRgmuYgFVt81Kx2qM&#10;Xums3+2OshpcaR1w4T3ePp6MdJbiSyl4eJbSi0B0QbG2kE6Xzk08s9mU5VvH7E7xtgz2D1VUTBlM&#10;egn1yAIje6f+CFUp7sCDDB0OVQZSKi5SD9hNr/uum/WOWZF6QXC8vcDk/19Y/nRY2xdHQvMZGhxg&#10;asLbFfDvHrHJauvz1idi6nOP3rHRRroq/mMLBB8itscLnqIJhMdoo1FvfD+khKNtNJncDRLg2fW1&#10;dT58EVCRKBTU4bxSBeyw8iHmZ/nZJSbzoFW5VFon5egX2pEDw9EiI0qoKdHMB7ws6DL94ngxxG/P&#10;tCE1VnM37KZMBmK8k582Ma5ItGnzX1uOUmg2DVFlQccxcrzZQHlE+BycmOUtXypsZYV1vDCHVEJg&#10;cD3CMx5SA2aGVqJkB+7n3+6jP04YrZTUSM2C+h975gS299Xg7O97AwSShKQMhuM+Ku7Wsrm1mH21&#10;AISoh4toeRKjf9BnUTqo3nCL5jErmpjhmLug4SwuwmlhcAu5mM+TE7LXsrAya8vPrImDem3emLPt&#10;NAPy4AnOJGb5u6GefCPiBub7AFKliV9RbemHzE9TbLc0rtatnryu35LZLwAAAP//AwBQSwMEFAAG&#10;AAgAAAAhAN7VcJfkAAAADgEAAA8AAABkcnMvZG93bnJldi54bWxMj1FLwzAUhd8F/0O4gm8u7Vjr&#10;qE2HiKIDy1wn+Jo117baJCXJ1rpf792Tvp3L+Tj3nHw16Z4d0fnOGgHxLAKGpraqM42A993TzRKY&#10;D9Io2VuDAn7Qw6q4vMhlpuxotnisQsMoxPhMCmhDGDLOfd2iln5mBzTkfVqnZaDTNVw5OVK47vk8&#10;ilKuZWfoQysHfGix/q4OWsDHWD27zXr99Ta8lKfNqSpf8bEU4vpqur8DFnAKfzCc61N1KKjT3h6M&#10;8qwXsEwWt4SSQWIO7IzEcboAtieVJkkKvMj5/xnFLwAAAP//AwBQSwECLQAUAAYACAAAACEAtoM4&#10;kv4AAADhAQAAEwAAAAAAAAAAAAAAAAAAAAAAW0NvbnRlbnRfVHlwZXNdLnhtbFBLAQItABQABgAI&#10;AAAAIQA4/SH/1gAAAJQBAAALAAAAAAAAAAAAAAAAAC8BAABfcmVscy8ucmVsc1BLAQItABQABgAI&#10;AAAAIQDK/kgOTAIAAJMEAAAOAAAAAAAAAAAAAAAAAC4CAABkcnMvZTJvRG9jLnhtbFBLAQItABQA&#10;BgAIAAAAIQDe1XCX5AAAAA4BAAAPAAAAAAAAAAAAAAAAAKYEAABkcnMvZG93bnJldi54bWxQSwUG&#10;AAAAAAQABADzAAAAtwUAAAAA&#10;" fillcolor="window" stroked="f" strokeweight=".5pt">
              <v:textbox>
                <w:txbxContent>
                  <w:p w14:paraId="7982CDDB" w14:textId="77777777" w:rsidR="00C43CFF" w:rsidRPr="000C5D52" w:rsidRDefault="00C43CFF" w:rsidP="00C43CFF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 xml:space="preserve">Cadre de 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réponse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_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Appel à candidature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s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_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Déploiement CQP « TBA »</w:t>
    </w:r>
  </w:p>
  <w:p w14:paraId="4D5BE988" w14:textId="3B09CEFA" w:rsidR="00580A80" w:rsidRPr="00C43CFF" w:rsidRDefault="00C43CFF" w:rsidP="00C43CFF">
    <w:pPr>
      <w:pStyle w:val="Pieddepage"/>
      <w:jc w:val="center"/>
      <w:rPr>
        <w:rFonts w:ascii="Arial" w:hAnsi="Arial" w:cs="Arial"/>
        <w:color w:val="2F5496" w:themeColor="accent1" w:themeShade="BF"/>
        <w:sz w:val="14"/>
      </w:rPr>
    </w:pPr>
    <w:r w:rsidRPr="004A4920">
      <w:rPr>
        <w:rFonts w:ascii="Arial" w:hAnsi="Arial" w:cs="Arial"/>
        <w:color w:val="2F5496" w:themeColor="accent1" w:themeShade="BF"/>
        <w:sz w:val="18"/>
        <w:szCs w:val="18"/>
      </w:rPr>
      <w:t>CFBCT – 98 Boulevard Pereire, 75017 PARIS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7305" w14:textId="37F0E663" w:rsidR="00177C8A" w:rsidRDefault="00177C8A" w:rsidP="00177C8A">
    <w:pPr>
      <w:pStyle w:val="Pieddepage"/>
      <w:jc w:val="center"/>
      <w:rPr>
        <w:rFonts w:ascii="Arial" w:hAnsi="Arial" w:cs="Arial"/>
        <w:color w:val="2F5496" w:themeColor="accent1" w:themeShade="BF"/>
        <w:sz w:val="20"/>
        <w:szCs w:val="20"/>
      </w:rPr>
    </w:pP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72576" behindDoc="0" locked="0" layoutInCell="1" allowOverlap="1" wp14:anchorId="022B0B5D" wp14:editId="485FAF60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71552" behindDoc="0" locked="0" layoutInCell="1" allowOverlap="1" wp14:anchorId="19D7BF62" wp14:editId="04D5E45A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A60AB1" wp14:editId="28F4F268">
              <wp:simplePos x="0" y="0"/>
              <wp:positionH relativeFrom="column">
                <wp:posOffset>5427345</wp:posOffset>
              </wp:positionH>
              <wp:positionV relativeFrom="paragraph">
                <wp:posOffset>9824720</wp:posOffset>
              </wp:positionV>
              <wp:extent cx="1661795" cy="688340"/>
              <wp:effectExtent l="0" t="0" r="0" b="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23FCA5" w14:textId="77777777" w:rsidR="00177C8A" w:rsidRPr="000C5D52" w:rsidRDefault="00177C8A" w:rsidP="00177C8A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60AB1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33" type="#_x0000_t202" style="position:absolute;left:0;text-align:left;margin-left:427.35pt;margin-top:773.6pt;width:130.85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s/SAIAAIwEAAAOAAAAZHJzL2Uyb0RvYy54bWysVN1v2jAQf5+0/8Hy+xqgQGlEqBgV0yTU&#10;VqJTn43jkGiOz/MZEvbX72zCx7o9TePB3PnO9/G732X60Naa7ZXDCkzG+zc9zpSRkFdmm/Fvr8tP&#10;E87QC5MLDUZl/KCQP8w+fpg2NlUDKEHnyjEKYjBtbMZL722aJChLVQu8AasMGQtwtfCkum2SO9FQ&#10;9Fong15vnDTgcutAKkS6fTwa+SzGLwol/XNRoPJMZ5xq8/F08dyEM5lNRbp1wpaV7MoQ/1BFLSpD&#10;Sc+hHoUXbOeqP0LVlXSAUPgbCXUCRVFJFXugbvq9d92sS2FV7IXAQXuGCf9fWPm0X9sXx3z7GVoa&#10;YGwC7QrkdyRsksZi2vkETDFF8g6NtoWrwz+1wOghYXs446laz2SINh737+5HnEmyjSeT22EEPLm8&#10;tg79FwU1C0LGHc0rViD2K/Qhv0hPLiEZgq7yZaV1VA640I7tBY2WGJFDw5kW6Oky48v4C+OlEL89&#10;04Y1VM3tqBczGQjxjn7ahLgq0qbLf2k5SL7dtOQaxA3kB8LNwZFSaOWyoh5WVMCLcMQhQoT2wj/T&#10;UWiglNBJnJXgfv7tPvjTaMnKWUOczDj+2AmnqK+vhoZ+3x8SgsxHZTi6G5Diri2ba4vZ1QsgbPq0&#10;gVZGMfh7fRILB/Ubrc88ZCWTMJJyZ9yfxIU/bgqtn1TzeXQi2lrhV2Zt5YkuYUKv7ZtwthujJwI8&#10;wYm9In03zaNvgNrAfOehqOKoL6h2vCPKx/F16xl26lqPXpePyOwXAAAA//8DAFBLAwQUAAYACAAA&#10;ACEA3tVwl+QAAAAOAQAADwAAAGRycy9kb3ducmV2LnhtbEyPUUvDMBSF3wX/Q7iCby7tWOuoTYeI&#10;ogPLXCf4mjXXttokJcnWul/v3ZO+ncv5OPecfDXpnh3R+c4aAfEsAoamtqozjYD33dPNEpgP0ijZ&#10;W4MCftDDqri8yGWm7Gi2eKxCwyjE+EwKaEMYMs593aKWfmYHNOR9WqdloNM1XDk5Urju+TyKUq5l&#10;Z+hDKwd8aLH+rg5awMdYPbvNev31NryUp82pKl/xsRTi+mq6vwMWcAp/MJzrU3UoqNPeHozyrBew&#10;TBa3hJJBYg7sjMRxugC2J5UmSQq8yPn/GcUvAAAA//8DAFBLAQItABQABgAIAAAAIQC2gziS/gAA&#10;AOEBAAATAAAAAAAAAAAAAAAAAAAAAABbQ29udGVudF9UeXBlc10ueG1sUEsBAi0AFAAGAAgAAAAh&#10;ADj9If/WAAAAlAEAAAsAAAAAAAAAAAAAAAAALwEAAF9yZWxzLy5yZWxzUEsBAi0AFAAGAAgAAAAh&#10;AMKyez9IAgAAjAQAAA4AAAAAAAAAAAAAAAAALgIAAGRycy9lMm9Eb2MueG1sUEsBAi0AFAAGAAgA&#10;AAAhAN7VcJfkAAAADgEAAA8AAAAAAAAAAAAAAAAAogQAAGRycy9kb3ducmV2LnhtbFBLBQYAAAAA&#10;BAAEAPMAAACzBQAAAAA=&#10;" fillcolor="window" stroked="f" strokeweight=".5pt">
              <v:textbox>
                <w:txbxContent>
                  <w:p w14:paraId="1623FCA5" w14:textId="77777777" w:rsidR="00177C8A" w:rsidRPr="000C5D52" w:rsidRDefault="00177C8A" w:rsidP="00177C8A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9504" behindDoc="0" locked="0" layoutInCell="1" allowOverlap="1" wp14:anchorId="58044BE8" wp14:editId="37E0F21A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60" name="Imag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8480" behindDoc="0" locked="0" layoutInCell="1" allowOverlap="1" wp14:anchorId="4BB49BB9" wp14:editId="6AC6DE99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59264" behindDoc="0" locked="0" layoutInCell="1" allowOverlap="1" wp14:anchorId="6A567DFA" wp14:editId="132BDD54">
          <wp:simplePos x="0" y="0"/>
          <wp:positionH relativeFrom="column">
            <wp:posOffset>762000</wp:posOffset>
          </wp:positionH>
          <wp:positionV relativeFrom="paragraph">
            <wp:posOffset>9881870</wp:posOffset>
          </wp:positionV>
          <wp:extent cx="1122045" cy="719455"/>
          <wp:effectExtent l="0" t="0" r="1905" b="4445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0288" behindDoc="0" locked="0" layoutInCell="1" allowOverlap="1" wp14:anchorId="14D69C83" wp14:editId="083EFB86">
          <wp:simplePos x="0" y="0"/>
          <wp:positionH relativeFrom="column">
            <wp:posOffset>4511040</wp:posOffset>
          </wp:positionH>
          <wp:positionV relativeFrom="paragraph">
            <wp:posOffset>9876155</wp:posOffset>
          </wp:positionV>
          <wp:extent cx="710565" cy="719455"/>
          <wp:effectExtent l="0" t="0" r="0" b="4445"/>
          <wp:wrapNone/>
          <wp:docPr id="63" name="Image 63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53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44046A" wp14:editId="136A5451">
              <wp:simplePos x="0" y="0"/>
              <wp:positionH relativeFrom="column">
                <wp:posOffset>5318125</wp:posOffset>
              </wp:positionH>
              <wp:positionV relativeFrom="paragraph">
                <wp:posOffset>9866630</wp:posOffset>
              </wp:positionV>
              <wp:extent cx="1661795" cy="68834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9FF3A5" w14:textId="77777777" w:rsidR="00177C8A" w:rsidRPr="000C5D52" w:rsidRDefault="00177C8A" w:rsidP="00177C8A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44046A" id="Zone de texte 10" o:spid="_x0000_s1034" type="#_x0000_t202" style="position:absolute;left:0;text-align:left;margin-left:418.75pt;margin-top:776.9pt;width:130.8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qcTAIAAJMEAAAOAAAAZHJzL2Uyb0RvYy54bWysVEtvGjEQvlfqf7B8bxYIELJiiSgRVSWU&#10;RCJVzsZrs1a9Htc27NJf37FZHk17qsrBzHjG8/i+mZ0+tLUme+G8AlPQ/k2PEmE4lMpsC/rtdflp&#10;QokPzJRMgxEFPQhPH2YfP0wbm4sBVKBL4QgGMT5vbEGrEGyeZZ5Xomb+BqwwaJTgahZQddusdKzB&#10;6LXOBr3eOGvAldYBF97j7ePRSGcpvpSCh2cpvQhEFxRrC+l06dzEM5tNWb51zFaKd2Wwf6iiZspg&#10;0nOoRxYY2Tn1R6hacQceZLjhUGcgpeIi9YDd9HvvullXzIrUC4Lj7Rkm///C8qf92r44EtrP0CKB&#10;qQlvV8C/e8Qma6zPO5+Iqc89esdGW+nq+I8tEHyI2B7OeIo2EB6jjcf9u/sRJRxt48nkdpgAzy6v&#10;rfPhi4CaRKGgDvlKFbD9yoeYn+Unl5jMg1blUmmdlINfaEf2DKnFiSihoUQzH/CyoMv0i/RiiN+e&#10;aUMarOZ21EuZDMR4Rz9tYlyRxqbLf2k5SqHdtESVESd8EW82UB4QPgfHyfKWLxW2ssI6XpjDUUJg&#10;cD3CMx5SA2aGTqKkAvfzb/fRHxlGKyUNjmZB/Y8dcwLb+2qQ+/v+EIEkISnD0d0AFXdt2VxbzK5e&#10;AELUx0W0PInRP+iTKB3Ub7hF85gVTcxwzF3QcBIX4bgwuIVczOfJCafXsrAya8tPUxOJem3fmLMd&#10;mwHn4AlOQ8zyd6QefSPiBua7AFIlxi+oduOHk59Y7LY0rta1nrwu35LZLwAAAP//AwBQSwMEFAAG&#10;AAgAAAAhAPUcO4HlAAAADgEAAA8AAABkcnMvZG93bnJldi54bWxMj8FOwzAQRO9I/IO1SNyoQ6qE&#10;NsSpEAJBpUaFgMTVjZckENuR7TahX8/2BLcdzdPsTL6adM8O6HxnjYDrWQQMTW1VZxoB72+PVwtg&#10;PkijZG8NCvhBD6vi/CyXmbKjecVDFRpGIcZnUkAbwpBx7usWtfQzO6Ah79M6LQNJ13Dl5Ejhuudx&#10;FKVcy87Qh1YOeN9i/V3ttYCPsXpy2/X662V4Lo/bY1Vu8KEU4vJiursFFnAKfzCc6lN1KKjTzu6N&#10;8qwXsJjfJISSkSRzGnFCouUyBrajK03jGHiR8/8zil8AAAD//wMAUEsBAi0AFAAGAAgAAAAhALaD&#10;OJL+AAAA4QEAABMAAAAAAAAAAAAAAAAAAAAAAFtDb250ZW50X1R5cGVzXS54bWxQSwECLQAUAAYA&#10;CAAAACEAOP0h/9YAAACUAQAACwAAAAAAAAAAAAAAAAAvAQAAX3JlbHMvLnJlbHNQSwECLQAUAAYA&#10;CAAAACEAC1l6nEwCAACTBAAADgAAAAAAAAAAAAAAAAAuAgAAZHJzL2Uyb0RvYy54bWxQSwECLQAU&#10;AAYACAAAACEA9Rw7geUAAAAOAQAADwAAAAAAAAAAAAAAAACmBAAAZHJzL2Rvd25yZXYueG1sUEsF&#10;BgAAAAAEAAQA8wAAALgFAAAAAA==&#10;" fillcolor="window" stroked="f" strokeweight=".5pt">
              <v:textbox>
                <w:txbxContent>
                  <w:p w14:paraId="7D9FF3A5" w14:textId="77777777" w:rsidR="00177C8A" w:rsidRPr="000C5D52" w:rsidRDefault="00177C8A" w:rsidP="00177C8A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2336" behindDoc="0" locked="0" layoutInCell="1" allowOverlap="1" wp14:anchorId="71315A00" wp14:editId="0D56A325">
          <wp:simplePos x="0" y="0"/>
          <wp:positionH relativeFrom="column">
            <wp:posOffset>762000</wp:posOffset>
          </wp:positionH>
          <wp:positionV relativeFrom="paragraph">
            <wp:posOffset>9881870</wp:posOffset>
          </wp:positionV>
          <wp:extent cx="1122045" cy="719455"/>
          <wp:effectExtent l="0" t="0" r="1905" b="4445"/>
          <wp:wrapNone/>
          <wp:docPr id="64" name="Imag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3360" behindDoc="0" locked="0" layoutInCell="1" allowOverlap="1" wp14:anchorId="4FBD80B5" wp14:editId="33FF776C">
          <wp:simplePos x="0" y="0"/>
          <wp:positionH relativeFrom="column">
            <wp:posOffset>4511040</wp:posOffset>
          </wp:positionH>
          <wp:positionV relativeFrom="paragraph">
            <wp:posOffset>9876155</wp:posOffset>
          </wp:positionV>
          <wp:extent cx="710565" cy="719455"/>
          <wp:effectExtent l="0" t="0" r="0" b="4445"/>
          <wp:wrapNone/>
          <wp:docPr id="65" name="Image 65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531A4" wp14:editId="789E3E63">
              <wp:simplePos x="0" y="0"/>
              <wp:positionH relativeFrom="column">
                <wp:posOffset>5318125</wp:posOffset>
              </wp:positionH>
              <wp:positionV relativeFrom="paragraph">
                <wp:posOffset>9866630</wp:posOffset>
              </wp:positionV>
              <wp:extent cx="1661795" cy="688340"/>
              <wp:effectExtent l="0" t="0" r="0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52F97F" w14:textId="77777777" w:rsidR="00177C8A" w:rsidRPr="000C5D52" w:rsidRDefault="00177C8A" w:rsidP="00177C8A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531A4" id="Zone de texte 9" o:spid="_x0000_s1035" type="#_x0000_t202" style="position:absolute;left:0;text-align:left;margin-left:418.75pt;margin-top:776.9pt;width:130.8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s4TAIAAJMEAAAOAAAAZHJzL2Uyb0RvYy54bWysVEtvGjEQvlfqf7B8bxYIELJiiSgRVSWU&#10;RCJVzsZrs1a9Htc27NJf37FZHk17qsrBzHjG8/jmm50+tLUme+G8AlPQ/k2PEmE4lMpsC/rtdflp&#10;QokPzJRMgxEFPQhPH2YfP0wbm4sBVKBL4QgGMT5vbEGrEGyeZZ5Xomb+BqwwaJTgahZQddusdKzB&#10;6LXOBr3eOGvAldYBF97j7ePRSGcpvpSCh2cpvQhEFxRrC+l06dzEM5tNWb51zFaKd2Wwf6iiZspg&#10;0nOoRxYY2Tn1R6hacQceZLjhUGcgpeIi9YDd9HvvullXzIrUC4Lj7Rkm///C8qf92r44EtrP0OIA&#10;UxPeroB/94hN1lifdz4RU5979I6NttLV8R9bIPgQsT2c8RRtIDxGG4/7d/cjSjjaxpPJ7TABnl1e&#10;W+fDFwE1iUJBHc4rVcD2Kx9ifpafXGIyD1qVS6V1Ug5+oR3ZMxwtMqKEhhLNfMDLgi7TL44XQ/z2&#10;TBvSYDW3o17KZCDGO/ppE+OKRJsu/6XlKIV20xJVFnQQI8ebDZQHhM/BkVne8qXCVlZYxwtzSCUE&#10;BtcjPOMhNWBm6CRKKnA//3Yf/XHCaKWkQWoW1P/YMSewva8GZ3/fHyKQJCRlOLoboOKuLZtri9nV&#10;C0CI+riIlicx+gd9EqWD+g23aB6zookZjrkLGk7iIhwXBreQi/k8OSF7LQsrs7b8xJo4qNf2jTnb&#10;TTMgD57gRGKWvxvq0TcibmC+CyBVmvgF1Y5+yPw0xW5L42pd68nr8i2Z/QIAAP//AwBQSwMEFAAG&#10;AAgAAAAhAPUcO4HlAAAADgEAAA8AAABkcnMvZG93bnJldi54bWxMj8FOwzAQRO9I/IO1SNyoQ6qE&#10;NsSpEAJBpUaFgMTVjZckENuR7TahX8/2BLcdzdPsTL6adM8O6HxnjYDrWQQMTW1VZxoB72+PVwtg&#10;PkijZG8NCvhBD6vi/CyXmbKjecVDFRpGIcZnUkAbwpBx7usWtfQzO6Ah79M6LQNJ13Dl5Ejhuudx&#10;FKVcy87Qh1YOeN9i/V3ttYCPsXpy2/X662V4Lo/bY1Vu8KEU4vJiursFFnAKfzCc6lN1KKjTzu6N&#10;8qwXsJjfJISSkSRzGnFCouUyBrajK03jGHiR8/8zil8AAAD//wMAUEsBAi0AFAAGAAgAAAAhALaD&#10;OJL+AAAA4QEAABMAAAAAAAAAAAAAAAAAAAAAAFtDb250ZW50X1R5cGVzXS54bWxQSwECLQAUAAYA&#10;CAAAACEAOP0h/9YAAACUAQAACwAAAAAAAAAAAAAAAAAvAQAAX3JlbHMvLnJlbHNQSwECLQAUAAYA&#10;CAAAACEAy4nbOEwCAACTBAAADgAAAAAAAAAAAAAAAAAuAgAAZHJzL2Uyb0RvYy54bWxQSwECLQAU&#10;AAYACAAAACEA9Rw7geUAAAAOAQAADwAAAAAAAAAAAAAAAACmBAAAZHJzL2Rvd25yZXYueG1sUEsF&#10;BgAAAAAEAAQA8wAAALgFAAAAAA==&#10;" fillcolor="window" stroked="f" strokeweight=".5pt">
              <v:textbox>
                <w:txbxContent>
                  <w:p w14:paraId="7C52F97F" w14:textId="77777777" w:rsidR="00177C8A" w:rsidRPr="000C5D52" w:rsidRDefault="00177C8A" w:rsidP="00177C8A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5408" behindDoc="0" locked="0" layoutInCell="1" allowOverlap="1" wp14:anchorId="69CC45B0" wp14:editId="5C9A562A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6432" behindDoc="0" locked="0" layoutInCell="1" allowOverlap="1" wp14:anchorId="27E8724F" wp14:editId="1B760D81">
          <wp:simplePos x="0" y="0"/>
          <wp:positionH relativeFrom="column">
            <wp:posOffset>4620260</wp:posOffset>
          </wp:positionH>
          <wp:positionV relativeFrom="paragraph">
            <wp:posOffset>9834245</wp:posOffset>
          </wp:positionV>
          <wp:extent cx="710565" cy="719455"/>
          <wp:effectExtent l="0" t="0" r="0" b="4445"/>
          <wp:wrapNone/>
          <wp:docPr id="67" name="Image 67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E60">
      <w:rPr>
        <w:rFonts w:ascii="Arial" w:hAnsi="Arial" w:cs="Arial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0C84F" wp14:editId="22414C41">
              <wp:simplePos x="0" y="0"/>
              <wp:positionH relativeFrom="column">
                <wp:posOffset>5427345</wp:posOffset>
              </wp:positionH>
              <wp:positionV relativeFrom="paragraph">
                <wp:posOffset>9824720</wp:posOffset>
              </wp:positionV>
              <wp:extent cx="1661795" cy="688340"/>
              <wp:effectExtent l="0" t="0" r="0" b="0"/>
              <wp:wrapNone/>
              <wp:docPr id="23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3A8762" w14:textId="77777777" w:rsidR="00177C8A" w:rsidRPr="000C5D52" w:rsidRDefault="00177C8A" w:rsidP="00177C8A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0C84F" id="Zone de texte 23" o:spid="_x0000_s1036" type="#_x0000_t202" style="position:absolute;left:0;text-align:left;margin-left:427.35pt;margin-top:773.6pt;width:130.8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TtSwIAAJMEAAAOAAAAZHJzL2Uyb0RvYy54bWysVEtvGjEQvlfqf7B8L8s7ZMUSUSKqSiiJ&#10;RKqcjdcGq16Paxt26a/v2CyPpj1V5WBmPON5fPPNTh+aSpODcF6BKWiv06VEGA6lMtuCfntdfppQ&#10;4gMzJdNgREGPwtOH2ccP09rmog870KVwBIMYn9e2oLsQbJ5lnu9ExXwHrDBolOAqFlB126x0rMbo&#10;lc763e44q8GV1gEX3uPt48lIZym+lIKHZym9CEQXFGsL6XTp3MQzm01ZvnXM7hRvy2D/UEXFlMGk&#10;l1CPLDCyd+qPUJXiDjzI0OFQZSCl4iL1gN30uu+6We+YFakXBMfbC0z+/4XlT4e1fXEkNJ+hwQGm&#10;JrxdAf/uEZustj5vfSKmPvfoHRttpKviP7ZA8CFie7zgKZpAeIw2Hvfu7keUcLSNJ5PBMAGeXV9b&#10;58MXARWJQkEdzitVwA4rH2J+lp9dYjIPWpVLpXVSjn6hHTkwHC0yooSaEs18wMuCLtMvjhdD/PZM&#10;G1JjNYNRN2UyEOOd/LSJcUWiTZv/2nKUQrNpiCoLOoiR480GyiPC5+DELG/5UmErK6zjhTmkEgKD&#10;6xGe8ZAaMDO0EiU7cD//dh/9ccJopaRGahbU/9gzJ7C9rwZnf98bIpAkJGU4uuuj4m4tm1uL2VcL&#10;QIh6uIiWJzH6B30WpYPqDbdoHrOiiRmOuQsazuIinBYGt5CL+Tw5IXstCyuztvzMmjio1+aNOdtO&#10;MyAPnuBMYpa/G+rJNyJuYL4PIFWa+BXVln7I/DTFdkvjat3qyev6LZn9AgAA//8DAFBLAwQUAAYA&#10;CAAAACEA3tVwl+QAAAAOAQAADwAAAGRycy9kb3ducmV2LnhtbEyPUUvDMBSF3wX/Q7iCby7tWOuo&#10;TYeIogPLXCf4mjXXttokJcnWul/v3ZO+ncv5OPecfDXpnh3R+c4aAfEsAoamtqozjYD33dPNEpgP&#10;0ijZW4MCftDDqri8yGWm7Gi2eKxCwyjE+EwKaEMYMs593aKWfmYHNOR9WqdloNM1XDk5Urju+TyK&#10;Uq5lZ+hDKwd8aLH+rg5awMdYPbvNev31NryUp82pKl/xsRTi+mq6vwMWcAp/MJzrU3UoqNPeHozy&#10;rBewTBa3hJJBYg7sjMRxugC2J5UmSQq8yPn/GcUvAAAA//8DAFBLAQItABQABgAIAAAAIQC2gziS&#10;/gAAAOEBAAATAAAAAAAAAAAAAAAAAAAAAABbQ29udGVudF9UeXBlc10ueG1sUEsBAi0AFAAGAAgA&#10;AAAhADj9If/WAAAAlAEAAAsAAAAAAAAAAAAAAAAALwEAAF9yZWxzLy5yZWxzUEsBAi0AFAAGAAgA&#10;AAAhALQ7lO1LAgAAkwQAAA4AAAAAAAAAAAAAAAAALgIAAGRycy9lMm9Eb2MueG1sUEsBAi0AFAAG&#10;AAgAAAAhAN7VcJfkAAAADgEAAA8AAAAAAAAAAAAAAAAApQQAAGRycy9kb3ducmV2LnhtbFBLBQYA&#10;AAAABAAEAPMAAAC2BQAAAAA=&#10;" fillcolor="window" stroked="f" strokeweight=".5pt">
              <v:textbox>
                <w:txbxContent>
                  <w:p w14:paraId="163A8762" w14:textId="77777777" w:rsidR="00177C8A" w:rsidRPr="000C5D52" w:rsidRDefault="00177C8A" w:rsidP="00177C8A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 xml:space="preserve">Cadre de </w:t>
    </w:r>
    <w:r w:rsidR="00C43CFF">
      <w:rPr>
        <w:rFonts w:ascii="Arial" w:hAnsi="Arial" w:cs="Arial"/>
        <w:color w:val="2F5496" w:themeColor="accent1" w:themeShade="BF"/>
        <w:sz w:val="20"/>
        <w:szCs w:val="20"/>
      </w:rPr>
      <w:t>réponse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_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Appel à candidature</w:t>
    </w:r>
    <w:r w:rsidR="00885DAC">
      <w:rPr>
        <w:rFonts w:ascii="Arial" w:hAnsi="Arial" w:cs="Arial"/>
        <w:color w:val="2F5496" w:themeColor="accent1" w:themeShade="BF"/>
        <w:sz w:val="20"/>
        <w:szCs w:val="20"/>
      </w:rPr>
      <w:t>s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_</w:t>
    </w:r>
    <w:r>
      <w:rPr>
        <w:rFonts w:ascii="Arial" w:hAnsi="Arial" w:cs="Arial"/>
        <w:color w:val="2F5496" w:themeColor="accent1" w:themeShade="BF"/>
        <w:sz w:val="20"/>
        <w:szCs w:val="20"/>
      </w:rPr>
      <w:t xml:space="preserve"> </w:t>
    </w:r>
    <w:r w:rsidRPr="004B6E60">
      <w:rPr>
        <w:rFonts w:ascii="Arial" w:hAnsi="Arial" w:cs="Arial"/>
        <w:color w:val="2F5496" w:themeColor="accent1" w:themeShade="BF"/>
        <w:sz w:val="20"/>
        <w:szCs w:val="20"/>
      </w:rPr>
      <w:t>Déploiement CQP « TBA »</w:t>
    </w:r>
  </w:p>
  <w:p w14:paraId="780410A8" w14:textId="555CCCF6" w:rsidR="00822B93" w:rsidRPr="00177C8A" w:rsidRDefault="00177C8A" w:rsidP="00177C8A">
    <w:pPr>
      <w:pStyle w:val="Pieddepage"/>
      <w:jc w:val="center"/>
      <w:rPr>
        <w:rFonts w:ascii="Arial" w:hAnsi="Arial" w:cs="Arial"/>
        <w:color w:val="2F5496" w:themeColor="accent1" w:themeShade="BF"/>
        <w:sz w:val="14"/>
      </w:rPr>
    </w:pPr>
    <w:r w:rsidRPr="004A4920">
      <w:rPr>
        <w:rFonts w:ascii="Arial" w:hAnsi="Arial" w:cs="Arial"/>
        <w:color w:val="2F5496" w:themeColor="accent1" w:themeShade="BF"/>
        <w:sz w:val="18"/>
        <w:szCs w:val="18"/>
      </w:rPr>
      <w:t>CFBCT – 98 Boulevard Pereire, 75017 PARIS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233003"/>
      <w:docPartObj>
        <w:docPartGallery w:val="Page Numbers (Bottom of Page)"/>
        <w:docPartUnique/>
      </w:docPartObj>
    </w:sdtPr>
    <w:sdtEndPr/>
    <w:sdtContent>
      <w:p w14:paraId="616F183F" w14:textId="77777777" w:rsidR="002C2688" w:rsidRDefault="00F831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22530" w14:textId="77777777" w:rsidR="002C2688" w:rsidRDefault="002B4F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4941" w14:textId="77777777" w:rsidR="00C53259" w:rsidRDefault="00C53259" w:rsidP="00532F41">
      <w:pPr>
        <w:spacing w:after="0" w:line="240" w:lineRule="auto"/>
      </w:pPr>
      <w:r>
        <w:separator/>
      </w:r>
    </w:p>
  </w:footnote>
  <w:footnote w:type="continuationSeparator" w:id="0">
    <w:p w14:paraId="64EC830B" w14:textId="77777777" w:rsidR="00C53259" w:rsidRDefault="00C53259" w:rsidP="00532F41">
      <w:pPr>
        <w:spacing w:after="0" w:line="240" w:lineRule="auto"/>
      </w:pPr>
      <w:r>
        <w:continuationSeparator/>
      </w:r>
    </w:p>
  </w:footnote>
  <w:footnote w:id="1">
    <w:p w14:paraId="6786C62C" w14:textId="6CC4B062" w:rsidR="00B40BDD" w:rsidRPr="00B40BDD" w:rsidRDefault="00B40B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40BDD">
        <w:rPr>
          <w:rFonts w:ascii="Calibri Light" w:eastAsia="Calibri" w:hAnsi="Calibri Light" w:cs="Calibri Light"/>
          <w:bCs/>
          <w:color w:val="000000"/>
        </w:rPr>
        <w:t>Une action de formation totalement en distanciel indiquer 100 % 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257473"/>
      <w:docPartObj>
        <w:docPartGallery w:val="Page Numbers (Top of Page)"/>
        <w:docPartUnique/>
      </w:docPartObj>
    </w:sdtPr>
    <w:sdtEndPr/>
    <w:sdtContent>
      <w:p w14:paraId="2874C175" w14:textId="6906D09C" w:rsidR="00536A0A" w:rsidRDefault="00536A0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F6502" w14:textId="77777777" w:rsidR="00536A0A" w:rsidRDefault="00536A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407740"/>
      <w:docPartObj>
        <w:docPartGallery w:val="Page Numbers (Top of Page)"/>
        <w:docPartUnique/>
      </w:docPartObj>
    </w:sdtPr>
    <w:sdtEndPr/>
    <w:sdtContent>
      <w:p w14:paraId="0FC8CCC6" w14:textId="1CCAA057" w:rsidR="00F15B53" w:rsidRDefault="00F15B53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1DFEF" w14:textId="77777777" w:rsidR="00822B93" w:rsidRDefault="00822B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3318"/>
    <w:multiLevelType w:val="hybridMultilevel"/>
    <w:tmpl w:val="E79A9AC4"/>
    <w:lvl w:ilvl="0" w:tplc="5F2C989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50C83"/>
    <w:multiLevelType w:val="hybridMultilevel"/>
    <w:tmpl w:val="EFC8652E"/>
    <w:lvl w:ilvl="0" w:tplc="23B2E168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11866">
    <w:abstractNumId w:val="0"/>
  </w:num>
  <w:num w:numId="2" w16cid:durableId="145367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41"/>
    <w:rsid w:val="00000B2E"/>
    <w:rsid w:val="000220CB"/>
    <w:rsid w:val="00036AEB"/>
    <w:rsid w:val="000372CA"/>
    <w:rsid w:val="00044D56"/>
    <w:rsid w:val="000A36A5"/>
    <w:rsid w:val="000A5AE7"/>
    <w:rsid w:val="000C704F"/>
    <w:rsid w:val="000E0D8B"/>
    <w:rsid w:val="000E47AD"/>
    <w:rsid w:val="000E4AC9"/>
    <w:rsid w:val="000E51E9"/>
    <w:rsid w:val="000F4774"/>
    <w:rsid w:val="00130227"/>
    <w:rsid w:val="00135397"/>
    <w:rsid w:val="00150BDB"/>
    <w:rsid w:val="00170EFD"/>
    <w:rsid w:val="00173180"/>
    <w:rsid w:val="00177C8A"/>
    <w:rsid w:val="00184829"/>
    <w:rsid w:val="00196CF9"/>
    <w:rsid w:val="00196D8A"/>
    <w:rsid w:val="00196EDF"/>
    <w:rsid w:val="001A531F"/>
    <w:rsid w:val="001A570E"/>
    <w:rsid w:val="001C11BA"/>
    <w:rsid w:val="001C1B75"/>
    <w:rsid w:val="001C225B"/>
    <w:rsid w:val="001C4AE6"/>
    <w:rsid w:val="001F3976"/>
    <w:rsid w:val="00204DCD"/>
    <w:rsid w:val="00213011"/>
    <w:rsid w:val="0022166D"/>
    <w:rsid w:val="0022727D"/>
    <w:rsid w:val="00233058"/>
    <w:rsid w:val="00242320"/>
    <w:rsid w:val="00251C78"/>
    <w:rsid w:val="00276958"/>
    <w:rsid w:val="002B1F59"/>
    <w:rsid w:val="002B4F7A"/>
    <w:rsid w:val="002C27AE"/>
    <w:rsid w:val="002E0A2E"/>
    <w:rsid w:val="002F08CD"/>
    <w:rsid w:val="00311B1A"/>
    <w:rsid w:val="00340113"/>
    <w:rsid w:val="0034078A"/>
    <w:rsid w:val="00352F59"/>
    <w:rsid w:val="00360BD9"/>
    <w:rsid w:val="00387854"/>
    <w:rsid w:val="0039057B"/>
    <w:rsid w:val="003A015D"/>
    <w:rsid w:val="003B2BB8"/>
    <w:rsid w:val="003C4BDA"/>
    <w:rsid w:val="003C5BAE"/>
    <w:rsid w:val="003C615A"/>
    <w:rsid w:val="003D7188"/>
    <w:rsid w:val="00401D4D"/>
    <w:rsid w:val="00402BEB"/>
    <w:rsid w:val="00406630"/>
    <w:rsid w:val="00427E2D"/>
    <w:rsid w:val="00455D19"/>
    <w:rsid w:val="00462778"/>
    <w:rsid w:val="0047354D"/>
    <w:rsid w:val="004944F1"/>
    <w:rsid w:val="00494B66"/>
    <w:rsid w:val="004A527E"/>
    <w:rsid w:val="004B2C1A"/>
    <w:rsid w:val="004B717A"/>
    <w:rsid w:val="004C11F8"/>
    <w:rsid w:val="004C3770"/>
    <w:rsid w:val="004C5F88"/>
    <w:rsid w:val="004C60F5"/>
    <w:rsid w:val="004D0B59"/>
    <w:rsid w:val="004E05A3"/>
    <w:rsid w:val="004E1322"/>
    <w:rsid w:val="00501170"/>
    <w:rsid w:val="005013A4"/>
    <w:rsid w:val="0052074C"/>
    <w:rsid w:val="00532F41"/>
    <w:rsid w:val="00536A0A"/>
    <w:rsid w:val="00554093"/>
    <w:rsid w:val="00556A18"/>
    <w:rsid w:val="00567B39"/>
    <w:rsid w:val="00580A80"/>
    <w:rsid w:val="005A5FE6"/>
    <w:rsid w:val="005B08D0"/>
    <w:rsid w:val="005B1F0A"/>
    <w:rsid w:val="005B611D"/>
    <w:rsid w:val="005C282B"/>
    <w:rsid w:val="005E124A"/>
    <w:rsid w:val="005F6BA0"/>
    <w:rsid w:val="00601EB1"/>
    <w:rsid w:val="0060249A"/>
    <w:rsid w:val="0060287D"/>
    <w:rsid w:val="00605A77"/>
    <w:rsid w:val="006313F0"/>
    <w:rsid w:val="00645E18"/>
    <w:rsid w:val="00646B26"/>
    <w:rsid w:val="00652601"/>
    <w:rsid w:val="00671D26"/>
    <w:rsid w:val="00693963"/>
    <w:rsid w:val="006A0DB5"/>
    <w:rsid w:val="006A16E5"/>
    <w:rsid w:val="006A300C"/>
    <w:rsid w:val="006A7497"/>
    <w:rsid w:val="006C0176"/>
    <w:rsid w:val="006C1EF8"/>
    <w:rsid w:val="006C2EAC"/>
    <w:rsid w:val="006C4520"/>
    <w:rsid w:val="006E4F20"/>
    <w:rsid w:val="007071D8"/>
    <w:rsid w:val="00715229"/>
    <w:rsid w:val="007257C7"/>
    <w:rsid w:val="00736BA4"/>
    <w:rsid w:val="00737EBC"/>
    <w:rsid w:val="00747F4D"/>
    <w:rsid w:val="00770E0F"/>
    <w:rsid w:val="007749CB"/>
    <w:rsid w:val="00775AAB"/>
    <w:rsid w:val="00781AF9"/>
    <w:rsid w:val="00785E02"/>
    <w:rsid w:val="00796B2F"/>
    <w:rsid w:val="007A07E9"/>
    <w:rsid w:val="007A4FB5"/>
    <w:rsid w:val="007B1559"/>
    <w:rsid w:val="007D65A9"/>
    <w:rsid w:val="007F2577"/>
    <w:rsid w:val="008040D2"/>
    <w:rsid w:val="0081173E"/>
    <w:rsid w:val="00822B93"/>
    <w:rsid w:val="00841CAF"/>
    <w:rsid w:val="008518C7"/>
    <w:rsid w:val="00880165"/>
    <w:rsid w:val="00885DAC"/>
    <w:rsid w:val="008D3ED5"/>
    <w:rsid w:val="008F5587"/>
    <w:rsid w:val="009071BD"/>
    <w:rsid w:val="00914048"/>
    <w:rsid w:val="00917BCC"/>
    <w:rsid w:val="00943BA9"/>
    <w:rsid w:val="0096340A"/>
    <w:rsid w:val="00971FE5"/>
    <w:rsid w:val="009722FA"/>
    <w:rsid w:val="00986281"/>
    <w:rsid w:val="009A6930"/>
    <w:rsid w:val="009B3E21"/>
    <w:rsid w:val="009D23B7"/>
    <w:rsid w:val="009D59BB"/>
    <w:rsid w:val="009F5183"/>
    <w:rsid w:val="00A070EA"/>
    <w:rsid w:val="00A12169"/>
    <w:rsid w:val="00A21469"/>
    <w:rsid w:val="00A3077D"/>
    <w:rsid w:val="00A44B31"/>
    <w:rsid w:val="00A55981"/>
    <w:rsid w:val="00A573DB"/>
    <w:rsid w:val="00A65113"/>
    <w:rsid w:val="00A6759F"/>
    <w:rsid w:val="00A7017A"/>
    <w:rsid w:val="00A70515"/>
    <w:rsid w:val="00AA7612"/>
    <w:rsid w:val="00AB4662"/>
    <w:rsid w:val="00AC2AF6"/>
    <w:rsid w:val="00AC786A"/>
    <w:rsid w:val="00B010FA"/>
    <w:rsid w:val="00B04B41"/>
    <w:rsid w:val="00B1487F"/>
    <w:rsid w:val="00B20F9E"/>
    <w:rsid w:val="00B25032"/>
    <w:rsid w:val="00B27699"/>
    <w:rsid w:val="00B3002B"/>
    <w:rsid w:val="00B365D3"/>
    <w:rsid w:val="00B40296"/>
    <w:rsid w:val="00B40BDD"/>
    <w:rsid w:val="00B448C2"/>
    <w:rsid w:val="00B55067"/>
    <w:rsid w:val="00B754A9"/>
    <w:rsid w:val="00B814B2"/>
    <w:rsid w:val="00BB19A6"/>
    <w:rsid w:val="00BB26F9"/>
    <w:rsid w:val="00BC1DFA"/>
    <w:rsid w:val="00BD370E"/>
    <w:rsid w:val="00BE2449"/>
    <w:rsid w:val="00BE5803"/>
    <w:rsid w:val="00BE7494"/>
    <w:rsid w:val="00BE75CB"/>
    <w:rsid w:val="00C06B98"/>
    <w:rsid w:val="00C213B4"/>
    <w:rsid w:val="00C40B18"/>
    <w:rsid w:val="00C43297"/>
    <w:rsid w:val="00C43CFF"/>
    <w:rsid w:val="00C53259"/>
    <w:rsid w:val="00C56B22"/>
    <w:rsid w:val="00C625C9"/>
    <w:rsid w:val="00C7227E"/>
    <w:rsid w:val="00CA1ABC"/>
    <w:rsid w:val="00CB34A8"/>
    <w:rsid w:val="00CD0AB3"/>
    <w:rsid w:val="00CE4542"/>
    <w:rsid w:val="00D1107A"/>
    <w:rsid w:val="00D241F2"/>
    <w:rsid w:val="00D32974"/>
    <w:rsid w:val="00D37696"/>
    <w:rsid w:val="00D40AF5"/>
    <w:rsid w:val="00D747E9"/>
    <w:rsid w:val="00D82ACD"/>
    <w:rsid w:val="00DA57AF"/>
    <w:rsid w:val="00DA6F1E"/>
    <w:rsid w:val="00DA7986"/>
    <w:rsid w:val="00DB5013"/>
    <w:rsid w:val="00DB6129"/>
    <w:rsid w:val="00DB76DA"/>
    <w:rsid w:val="00DB77D0"/>
    <w:rsid w:val="00DD27BD"/>
    <w:rsid w:val="00DD4771"/>
    <w:rsid w:val="00DD6B2E"/>
    <w:rsid w:val="00DE2D3D"/>
    <w:rsid w:val="00E05728"/>
    <w:rsid w:val="00E524E0"/>
    <w:rsid w:val="00E53AC2"/>
    <w:rsid w:val="00E57F23"/>
    <w:rsid w:val="00E614BB"/>
    <w:rsid w:val="00E72CDD"/>
    <w:rsid w:val="00E971CA"/>
    <w:rsid w:val="00EA0CC5"/>
    <w:rsid w:val="00EC7786"/>
    <w:rsid w:val="00EF3795"/>
    <w:rsid w:val="00EF3FAB"/>
    <w:rsid w:val="00F15B53"/>
    <w:rsid w:val="00F54670"/>
    <w:rsid w:val="00F56372"/>
    <w:rsid w:val="00F772B3"/>
    <w:rsid w:val="00F831C2"/>
    <w:rsid w:val="00F856DB"/>
    <w:rsid w:val="00FD119C"/>
    <w:rsid w:val="00FD2AC3"/>
    <w:rsid w:val="00FE77CF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AE1EE"/>
  <w15:chartTrackingRefBased/>
  <w15:docId w15:val="{3080CEA3-1C33-41E0-91C5-9062E53F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F41"/>
  </w:style>
  <w:style w:type="paragraph" w:styleId="Pieddepage">
    <w:name w:val="footer"/>
    <w:basedOn w:val="Normal"/>
    <w:link w:val="PieddepageCar"/>
    <w:uiPriority w:val="99"/>
    <w:unhideWhenUsed/>
    <w:rsid w:val="0053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F4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2F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2F4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2F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2F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2F4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F41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B40BDD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1F397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F3976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F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A450-136A-48EE-AF8B-E9FA779A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1803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OPCO EP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VIDAL</dc:creator>
  <cp:keywords/>
  <dc:description/>
  <cp:lastModifiedBy>Charles JOSEPH-BRESSET</cp:lastModifiedBy>
  <cp:revision>160</cp:revision>
  <cp:lastPrinted>2022-11-25T09:24:00Z</cp:lastPrinted>
  <dcterms:created xsi:type="dcterms:W3CDTF">2022-11-28T10:50:00Z</dcterms:created>
  <dcterms:modified xsi:type="dcterms:W3CDTF">2023-05-05T13:47:00Z</dcterms:modified>
</cp:coreProperties>
</file>